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5CB46" w14:textId="7106E6DE" w:rsidR="00EA2FA8" w:rsidRPr="00653C63" w:rsidRDefault="00241D46" w:rsidP="00A4690F">
      <w:pPr>
        <w:autoSpaceDE w:val="0"/>
        <w:autoSpaceDN w:val="0"/>
        <w:adjustRightInd w:val="0"/>
        <w:spacing w:after="0" w:line="240" w:lineRule="auto"/>
        <w:jc w:val="center"/>
        <w:rPr>
          <w:rFonts w:cstheme="minorHAnsi"/>
          <w:b/>
          <w:bCs/>
          <w:color w:val="000000" w:themeColor="text1"/>
          <w:kern w:val="0"/>
          <w:sz w:val="24"/>
          <w:szCs w:val="24"/>
        </w:rPr>
      </w:pPr>
      <w:r w:rsidRPr="00653C63">
        <w:rPr>
          <w:rFonts w:cstheme="minorHAnsi"/>
          <w:b/>
          <w:bCs/>
          <w:color w:val="000000" w:themeColor="text1"/>
          <w:kern w:val="0"/>
          <w:sz w:val="52"/>
          <w:szCs w:val="52"/>
        </w:rPr>
        <w:t>CORSARIO 38</w:t>
      </w:r>
    </w:p>
    <w:p w14:paraId="66CF2BFC" w14:textId="63A939F3" w:rsidR="004F7B41" w:rsidRPr="00653C63" w:rsidRDefault="008D6405" w:rsidP="00C4445A">
      <w:pP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noProof/>
          <w:color w:val="000000" w:themeColor="text1"/>
          <w:kern w:val="0"/>
          <w:sz w:val="24"/>
          <w:szCs w:val="24"/>
        </w:rPr>
        <w:drawing>
          <wp:inline distT="0" distB="0" distL="0" distR="0" wp14:anchorId="6E2112F7" wp14:editId="2D436A63">
            <wp:extent cx="5612130" cy="3084195"/>
            <wp:effectExtent l="0" t="0" r="0" b="0"/>
            <wp:docPr id="135524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4547" name="Imagen 1355245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084195"/>
                    </a:xfrm>
                    <a:prstGeom prst="rect">
                      <a:avLst/>
                    </a:prstGeom>
                  </pic:spPr>
                </pic:pic>
              </a:graphicData>
            </a:graphic>
          </wp:inline>
        </w:drawing>
      </w:r>
    </w:p>
    <w:p w14:paraId="42033ED1" w14:textId="4979959C" w:rsidR="004F7B41" w:rsidRPr="00653C63" w:rsidRDefault="00AD0649" w:rsidP="004F7B41">
      <w:pPr>
        <w:autoSpaceDE w:val="0"/>
        <w:autoSpaceDN w:val="0"/>
        <w:adjustRightInd w:val="0"/>
        <w:spacing w:after="0" w:line="240" w:lineRule="auto"/>
        <w:jc w:val="center"/>
        <w:rPr>
          <w:rFonts w:cstheme="minorHAnsi"/>
          <w:b/>
          <w:bCs/>
          <w:color w:val="000000" w:themeColor="text1"/>
          <w:kern w:val="0"/>
          <w:sz w:val="28"/>
          <w:szCs w:val="28"/>
        </w:rPr>
      </w:pPr>
      <w:r w:rsidRPr="00653C63">
        <w:rPr>
          <w:rFonts w:cstheme="minorHAnsi"/>
          <w:b/>
          <w:bCs/>
          <w:color w:val="000000" w:themeColor="text1"/>
          <w:kern w:val="0"/>
          <w:sz w:val="28"/>
          <w:szCs w:val="28"/>
        </w:rPr>
        <w:t>BOTE PARA TRASNPORTE Y PATRULLAJE</w:t>
      </w:r>
    </w:p>
    <w:p w14:paraId="65D3B9BB" w14:textId="77777777" w:rsidR="004F7B41" w:rsidRPr="00653C63" w:rsidRDefault="004F7B41" w:rsidP="00C4445A">
      <w:pPr>
        <w:autoSpaceDE w:val="0"/>
        <w:autoSpaceDN w:val="0"/>
        <w:adjustRightInd w:val="0"/>
        <w:spacing w:after="0" w:line="240" w:lineRule="auto"/>
        <w:jc w:val="both"/>
        <w:rPr>
          <w:rFonts w:cstheme="minorHAnsi"/>
          <w:color w:val="000000" w:themeColor="text1"/>
          <w:kern w:val="0"/>
          <w:sz w:val="24"/>
          <w:szCs w:val="24"/>
        </w:rPr>
      </w:pPr>
    </w:p>
    <w:p w14:paraId="02B9D683" w14:textId="77777777" w:rsidR="00A333D0" w:rsidRPr="00653C63" w:rsidRDefault="00A333D0" w:rsidP="00A333D0">
      <w:pP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color w:val="000000" w:themeColor="text1"/>
          <w:kern w:val="0"/>
          <w:sz w:val="24"/>
          <w:szCs w:val="24"/>
        </w:rPr>
        <w:t>El bote CORSARIO 38 es un modelo ofrecido por MARITIMA DEL CARIBE S.A.S. diseñado con el propósito de brindar apoyo a la vigilancia de mares y ríos, es un bote de patrullaje con capacidad de alcanzar altas velocidades, transporta hasta. Posee un casco tipo v modificada, versátil para mejorar maniobrabilidad tanto en olas de gran altura como en ríos. Su arreglo interno cuenta con la capacidad de acomodar a 4 personas y 4 tripulantes.</w:t>
      </w:r>
    </w:p>
    <w:p w14:paraId="2E670F8C" w14:textId="77777777" w:rsidR="00A333D0" w:rsidRPr="00653C63" w:rsidRDefault="00A333D0" w:rsidP="00A333D0">
      <w:pPr>
        <w:autoSpaceDE w:val="0"/>
        <w:autoSpaceDN w:val="0"/>
        <w:adjustRightInd w:val="0"/>
        <w:spacing w:after="0" w:line="240" w:lineRule="auto"/>
        <w:jc w:val="both"/>
        <w:rPr>
          <w:rFonts w:cstheme="minorHAnsi"/>
          <w:color w:val="000000" w:themeColor="text1"/>
          <w:kern w:val="0"/>
          <w:sz w:val="24"/>
          <w:szCs w:val="24"/>
        </w:rPr>
      </w:pPr>
    </w:p>
    <w:p w14:paraId="64468E5F" w14:textId="2D97B85D" w:rsidR="00986447" w:rsidRPr="00653C63" w:rsidRDefault="00A333D0" w:rsidP="00A333D0">
      <w:pP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color w:val="000000" w:themeColor="text1"/>
          <w:kern w:val="0"/>
          <w:sz w:val="24"/>
          <w:szCs w:val="24"/>
        </w:rPr>
        <w:t xml:space="preserve">El casco, la cubierta, pozo, pañol de proa y elementos de refuerzos están fabricados en P.R.F.V. mediante el método de laminación </w:t>
      </w:r>
      <w:proofErr w:type="spellStart"/>
      <w:r w:rsidRPr="00653C63">
        <w:rPr>
          <w:rFonts w:cstheme="minorHAnsi"/>
          <w:color w:val="000000" w:themeColor="text1"/>
          <w:kern w:val="0"/>
          <w:sz w:val="24"/>
          <w:szCs w:val="24"/>
        </w:rPr>
        <w:t>hand</w:t>
      </w:r>
      <w:proofErr w:type="spellEnd"/>
      <w:r w:rsidRPr="00653C63">
        <w:rPr>
          <w:rFonts w:cstheme="minorHAnsi"/>
          <w:color w:val="000000" w:themeColor="text1"/>
          <w:kern w:val="0"/>
          <w:sz w:val="24"/>
          <w:szCs w:val="24"/>
        </w:rPr>
        <w:t xml:space="preserve"> lay-up. El diseño y los cálculos navales son realizados siguiendo lineamientos de estándares internacionales de la casa clasificadora American </w:t>
      </w:r>
      <w:proofErr w:type="spellStart"/>
      <w:r w:rsidRPr="00653C63">
        <w:rPr>
          <w:rFonts w:cstheme="minorHAnsi"/>
          <w:color w:val="000000" w:themeColor="text1"/>
          <w:kern w:val="0"/>
          <w:sz w:val="24"/>
          <w:szCs w:val="24"/>
        </w:rPr>
        <w:t>Berau</w:t>
      </w:r>
      <w:proofErr w:type="spellEnd"/>
      <w:r w:rsidRPr="00653C63">
        <w:rPr>
          <w:rFonts w:cstheme="minorHAnsi"/>
          <w:color w:val="000000" w:themeColor="text1"/>
          <w:kern w:val="0"/>
          <w:sz w:val="24"/>
          <w:szCs w:val="24"/>
        </w:rPr>
        <w:t xml:space="preserve"> </w:t>
      </w:r>
      <w:proofErr w:type="spellStart"/>
      <w:r w:rsidRPr="00653C63">
        <w:rPr>
          <w:rFonts w:cstheme="minorHAnsi"/>
          <w:color w:val="000000" w:themeColor="text1"/>
          <w:kern w:val="0"/>
          <w:sz w:val="24"/>
          <w:szCs w:val="24"/>
        </w:rPr>
        <w:t>of</w:t>
      </w:r>
      <w:proofErr w:type="spellEnd"/>
      <w:r w:rsidRPr="00653C63">
        <w:rPr>
          <w:rFonts w:cstheme="minorHAnsi"/>
          <w:color w:val="000000" w:themeColor="text1"/>
          <w:kern w:val="0"/>
          <w:sz w:val="24"/>
          <w:szCs w:val="24"/>
        </w:rPr>
        <w:t xml:space="preserve"> </w:t>
      </w:r>
      <w:proofErr w:type="spellStart"/>
      <w:r w:rsidRPr="00653C63">
        <w:rPr>
          <w:rFonts w:cstheme="minorHAnsi"/>
          <w:color w:val="000000" w:themeColor="text1"/>
          <w:kern w:val="0"/>
          <w:sz w:val="24"/>
          <w:szCs w:val="24"/>
        </w:rPr>
        <w:t>Shipping</w:t>
      </w:r>
      <w:proofErr w:type="spellEnd"/>
      <w:r w:rsidRPr="00653C63">
        <w:rPr>
          <w:rFonts w:cstheme="minorHAnsi"/>
          <w:color w:val="000000" w:themeColor="text1"/>
          <w:kern w:val="0"/>
          <w:sz w:val="24"/>
          <w:szCs w:val="24"/>
        </w:rPr>
        <w:t xml:space="preserve"> (ABS) para embarcaciones de alta velocidad, específicamente la guía “Rules </w:t>
      </w:r>
      <w:proofErr w:type="spellStart"/>
      <w:r w:rsidRPr="00653C63">
        <w:rPr>
          <w:rFonts w:cstheme="minorHAnsi"/>
          <w:color w:val="000000" w:themeColor="text1"/>
          <w:kern w:val="0"/>
          <w:sz w:val="24"/>
          <w:szCs w:val="24"/>
        </w:rPr>
        <w:t>for</w:t>
      </w:r>
      <w:proofErr w:type="spellEnd"/>
      <w:r w:rsidRPr="00653C63">
        <w:rPr>
          <w:rFonts w:cstheme="minorHAnsi"/>
          <w:color w:val="000000" w:themeColor="text1"/>
          <w:kern w:val="0"/>
          <w:sz w:val="24"/>
          <w:szCs w:val="24"/>
        </w:rPr>
        <w:t xml:space="preserve"> </w:t>
      </w:r>
      <w:proofErr w:type="spellStart"/>
      <w:r w:rsidRPr="00653C63">
        <w:rPr>
          <w:rFonts w:cstheme="minorHAnsi"/>
          <w:color w:val="000000" w:themeColor="text1"/>
          <w:kern w:val="0"/>
          <w:sz w:val="24"/>
          <w:szCs w:val="24"/>
        </w:rPr>
        <w:t>Building</w:t>
      </w:r>
      <w:proofErr w:type="spellEnd"/>
      <w:r w:rsidRPr="00653C63">
        <w:rPr>
          <w:rFonts w:cstheme="minorHAnsi"/>
          <w:color w:val="000000" w:themeColor="text1"/>
          <w:kern w:val="0"/>
          <w:sz w:val="24"/>
          <w:szCs w:val="24"/>
        </w:rPr>
        <w:t xml:space="preserve"> and </w:t>
      </w:r>
      <w:proofErr w:type="spellStart"/>
      <w:r w:rsidRPr="00653C63">
        <w:rPr>
          <w:rFonts w:cstheme="minorHAnsi"/>
          <w:color w:val="000000" w:themeColor="text1"/>
          <w:kern w:val="0"/>
          <w:sz w:val="24"/>
          <w:szCs w:val="24"/>
        </w:rPr>
        <w:t>Classing</w:t>
      </w:r>
      <w:proofErr w:type="spellEnd"/>
      <w:r w:rsidRPr="00653C63">
        <w:rPr>
          <w:rFonts w:cstheme="minorHAnsi"/>
          <w:color w:val="000000" w:themeColor="text1"/>
          <w:kern w:val="0"/>
          <w:sz w:val="24"/>
          <w:szCs w:val="24"/>
        </w:rPr>
        <w:t xml:space="preserve"> Light </w:t>
      </w:r>
      <w:proofErr w:type="spellStart"/>
      <w:r w:rsidRPr="00653C63">
        <w:rPr>
          <w:rFonts w:cstheme="minorHAnsi"/>
          <w:color w:val="000000" w:themeColor="text1"/>
          <w:kern w:val="0"/>
          <w:sz w:val="24"/>
          <w:szCs w:val="24"/>
        </w:rPr>
        <w:t>Warships</w:t>
      </w:r>
      <w:proofErr w:type="spellEnd"/>
      <w:r w:rsidRPr="00653C63">
        <w:rPr>
          <w:rFonts w:cstheme="minorHAnsi"/>
          <w:color w:val="000000" w:themeColor="text1"/>
          <w:kern w:val="0"/>
          <w:sz w:val="24"/>
          <w:szCs w:val="24"/>
        </w:rPr>
        <w:t xml:space="preserve">, </w:t>
      </w:r>
      <w:proofErr w:type="spellStart"/>
      <w:r w:rsidRPr="00653C63">
        <w:rPr>
          <w:rFonts w:cstheme="minorHAnsi"/>
          <w:color w:val="000000" w:themeColor="text1"/>
          <w:kern w:val="0"/>
          <w:sz w:val="24"/>
          <w:szCs w:val="24"/>
        </w:rPr>
        <w:t>Patrol</w:t>
      </w:r>
      <w:proofErr w:type="spellEnd"/>
      <w:r w:rsidRPr="00653C63">
        <w:rPr>
          <w:rFonts w:cstheme="minorHAnsi"/>
          <w:color w:val="000000" w:themeColor="text1"/>
          <w:kern w:val="0"/>
          <w:sz w:val="24"/>
          <w:szCs w:val="24"/>
        </w:rPr>
        <w:t xml:space="preserve"> and High-</w:t>
      </w:r>
      <w:proofErr w:type="spellStart"/>
      <w:r w:rsidRPr="00653C63">
        <w:rPr>
          <w:rFonts w:cstheme="minorHAnsi"/>
          <w:color w:val="000000" w:themeColor="text1"/>
          <w:kern w:val="0"/>
          <w:sz w:val="24"/>
          <w:szCs w:val="24"/>
        </w:rPr>
        <w:t>Speed</w:t>
      </w:r>
      <w:proofErr w:type="spellEnd"/>
      <w:r w:rsidRPr="00653C63">
        <w:rPr>
          <w:rFonts w:cstheme="minorHAnsi"/>
          <w:color w:val="000000" w:themeColor="text1"/>
          <w:kern w:val="0"/>
          <w:sz w:val="24"/>
          <w:szCs w:val="24"/>
        </w:rPr>
        <w:t xml:space="preserve"> Naval </w:t>
      </w:r>
      <w:proofErr w:type="spellStart"/>
      <w:r w:rsidRPr="00653C63">
        <w:rPr>
          <w:rFonts w:cstheme="minorHAnsi"/>
          <w:color w:val="000000" w:themeColor="text1"/>
          <w:kern w:val="0"/>
          <w:sz w:val="24"/>
          <w:szCs w:val="24"/>
        </w:rPr>
        <w:t>Vessels</w:t>
      </w:r>
      <w:proofErr w:type="spellEnd"/>
      <w:r w:rsidRPr="00653C63">
        <w:rPr>
          <w:rFonts w:cstheme="minorHAnsi"/>
          <w:color w:val="000000" w:themeColor="text1"/>
          <w:kern w:val="0"/>
          <w:sz w:val="24"/>
          <w:szCs w:val="24"/>
        </w:rPr>
        <w:t xml:space="preserve">” y la NTC- ISO12215-5 “Embarcaciones menores, construcción de cascos y </w:t>
      </w:r>
      <w:proofErr w:type="spellStart"/>
      <w:r w:rsidRPr="00653C63">
        <w:rPr>
          <w:rFonts w:cstheme="minorHAnsi"/>
          <w:color w:val="000000" w:themeColor="text1"/>
          <w:kern w:val="0"/>
          <w:sz w:val="24"/>
          <w:szCs w:val="24"/>
        </w:rPr>
        <w:t>escantillonado</w:t>
      </w:r>
      <w:proofErr w:type="spellEnd"/>
      <w:r w:rsidRPr="00653C63">
        <w:rPr>
          <w:rFonts w:cstheme="minorHAnsi"/>
          <w:color w:val="000000" w:themeColor="text1"/>
          <w:kern w:val="0"/>
          <w:sz w:val="24"/>
          <w:szCs w:val="24"/>
        </w:rPr>
        <w:t xml:space="preserve">, parte 5 – Presiones de diseño para monocascos, esfuerzos de diseño y determinación del </w:t>
      </w:r>
      <w:proofErr w:type="spellStart"/>
      <w:r w:rsidRPr="00653C63">
        <w:rPr>
          <w:rFonts w:cstheme="minorHAnsi"/>
          <w:color w:val="000000" w:themeColor="text1"/>
          <w:kern w:val="0"/>
          <w:sz w:val="24"/>
          <w:szCs w:val="24"/>
        </w:rPr>
        <w:t>escantillonado</w:t>
      </w:r>
      <w:proofErr w:type="spellEnd"/>
      <w:r w:rsidRPr="00653C63">
        <w:rPr>
          <w:rFonts w:cstheme="minorHAnsi"/>
          <w:color w:val="000000" w:themeColor="text1"/>
          <w:kern w:val="0"/>
          <w:sz w:val="24"/>
          <w:szCs w:val="24"/>
        </w:rPr>
        <w:t>”.  lo que garantiza la resistencia estructural del casco en condiciones de operación para su propósito final.</w:t>
      </w:r>
    </w:p>
    <w:p w14:paraId="1988616C" w14:textId="77777777" w:rsidR="00C4445A" w:rsidRPr="00653C63" w:rsidRDefault="00C4445A" w:rsidP="00C4445A">
      <w:pPr>
        <w:autoSpaceDE w:val="0"/>
        <w:autoSpaceDN w:val="0"/>
        <w:adjustRightInd w:val="0"/>
        <w:spacing w:after="0" w:line="240" w:lineRule="auto"/>
        <w:jc w:val="both"/>
        <w:rPr>
          <w:rFonts w:cstheme="minorHAnsi"/>
          <w:color w:val="000000" w:themeColor="text1"/>
          <w:kern w:val="0"/>
          <w:sz w:val="24"/>
          <w:szCs w:val="24"/>
        </w:rPr>
      </w:pPr>
    </w:p>
    <w:p w14:paraId="65B438E8" w14:textId="77777777" w:rsidR="00A333D0" w:rsidRPr="00653C63" w:rsidRDefault="00A333D0" w:rsidP="00A333D0">
      <w:pP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color w:val="000000" w:themeColor="text1"/>
          <w:kern w:val="0"/>
          <w:sz w:val="24"/>
          <w:szCs w:val="24"/>
        </w:rPr>
        <w:t>El sistema eléctrico y sistema de combustible de la embarcación están diseñados bajo estándares ABYC vigentes con componentes resistentes al ambiente marino esto con el fin de brindar seguridad en la operación y minimizar daños en las maniobras.</w:t>
      </w:r>
    </w:p>
    <w:p w14:paraId="4DF7FAEA" w14:textId="77777777" w:rsidR="00A333D0" w:rsidRPr="00653C63" w:rsidRDefault="00A333D0" w:rsidP="00A333D0">
      <w:pPr>
        <w:autoSpaceDE w:val="0"/>
        <w:autoSpaceDN w:val="0"/>
        <w:adjustRightInd w:val="0"/>
        <w:spacing w:after="0" w:line="240" w:lineRule="auto"/>
        <w:jc w:val="both"/>
        <w:rPr>
          <w:rFonts w:cstheme="minorHAnsi"/>
          <w:color w:val="000000" w:themeColor="text1"/>
          <w:kern w:val="0"/>
          <w:sz w:val="24"/>
          <w:szCs w:val="24"/>
        </w:rPr>
      </w:pPr>
    </w:p>
    <w:p w14:paraId="0C070B71" w14:textId="6BF52737" w:rsidR="009441A5" w:rsidRPr="00653C63" w:rsidRDefault="00A333D0" w:rsidP="00A333D0">
      <w:pP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color w:val="000000" w:themeColor="text1"/>
          <w:kern w:val="0"/>
          <w:sz w:val="24"/>
          <w:szCs w:val="24"/>
        </w:rPr>
        <w:t>La nave CORSARIO 38 está diseñada para navegar con sistema de propulsión tipo motores fuera de borda cuatro tiempos con hasta 700 hp de potencia total (dos motores 350 hp cada uno), a máxima carga desplazando hasta nueve toneladas aproximadamente logrando alcanzar una velocidad de 40 nudos. Cuenta con un tanque de combustible en aluminio naval construido bajo especificaciones de ABYC con capacidad de 425 galones para los dos motores.</w:t>
      </w:r>
    </w:p>
    <w:p w14:paraId="36EE4F2F" w14:textId="77777777" w:rsidR="00A333D0" w:rsidRPr="00653C63" w:rsidRDefault="00A333D0" w:rsidP="00A333D0">
      <w:pPr>
        <w:autoSpaceDE w:val="0"/>
        <w:autoSpaceDN w:val="0"/>
        <w:adjustRightInd w:val="0"/>
        <w:spacing w:after="0" w:line="240" w:lineRule="auto"/>
        <w:jc w:val="both"/>
        <w:rPr>
          <w:rFonts w:cstheme="minorHAnsi"/>
          <w:color w:val="000000" w:themeColor="text1"/>
          <w:kern w:val="0"/>
          <w:sz w:val="24"/>
          <w:szCs w:val="24"/>
        </w:rPr>
      </w:pPr>
    </w:p>
    <w:p w14:paraId="36D94FB9" w14:textId="0596B40D" w:rsidR="009441A5" w:rsidRPr="00653C63" w:rsidRDefault="00A333D0" w:rsidP="00C4445A">
      <w:pP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b/>
          <w:bCs/>
          <w:color w:val="000000" w:themeColor="text1"/>
          <w:kern w:val="0"/>
          <w:sz w:val="24"/>
          <w:szCs w:val="24"/>
        </w:rPr>
        <w:t xml:space="preserve">El bote cuenta con las siguientes </w:t>
      </w:r>
      <w:proofErr w:type="spellStart"/>
      <w:r w:rsidRPr="00653C63">
        <w:rPr>
          <w:rFonts w:cstheme="minorHAnsi"/>
          <w:b/>
          <w:bCs/>
          <w:color w:val="000000" w:themeColor="text1"/>
          <w:kern w:val="0"/>
          <w:sz w:val="24"/>
          <w:szCs w:val="24"/>
        </w:rPr>
        <w:t>caracteristicas</w:t>
      </w:r>
      <w:proofErr w:type="spellEnd"/>
      <w:r w:rsidR="00AE5627" w:rsidRPr="00653C63">
        <w:rPr>
          <w:rFonts w:cstheme="minorHAnsi"/>
          <w:b/>
          <w:bCs/>
          <w:color w:val="000000" w:themeColor="text1"/>
          <w:kern w:val="0"/>
          <w:sz w:val="24"/>
          <w:szCs w:val="24"/>
        </w:rPr>
        <w:t>:</w:t>
      </w:r>
    </w:p>
    <w:p w14:paraId="0544B2C6" w14:textId="1AF6669C" w:rsidR="00724A5D" w:rsidRPr="00653C63" w:rsidRDefault="00B73384" w:rsidP="00724A5D">
      <w:pPr>
        <w:autoSpaceDE w:val="0"/>
        <w:autoSpaceDN w:val="0"/>
        <w:adjustRightInd w:val="0"/>
        <w:spacing w:after="0" w:line="240" w:lineRule="auto"/>
        <w:jc w:val="center"/>
        <w:rPr>
          <w:rFonts w:cstheme="minorHAnsi"/>
          <w:color w:val="000000" w:themeColor="text1"/>
          <w:kern w:val="0"/>
          <w:sz w:val="24"/>
          <w:szCs w:val="24"/>
        </w:rPr>
      </w:pPr>
      <w:r w:rsidRPr="00653C63">
        <w:rPr>
          <w:rFonts w:cstheme="minorHAnsi"/>
          <w:noProof/>
          <w:color w:val="000000" w:themeColor="text1"/>
        </w:rPr>
        <w:drawing>
          <wp:inline distT="0" distB="0" distL="0" distR="0" wp14:anchorId="0D3C6890" wp14:editId="4592723E">
            <wp:extent cx="5612130" cy="1263015"/>
            <wp:effectExtent l="0" t="0" r="7620" b="0"/>
            <wp:docPr id="180038367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83672" name="Imagen 2" descr="Diagram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1263015"/>
                    </a:xfrm>
                    <a:prstGeom prst="rect">
                      <a:avLst/>
                    </a:prstGeom>
                    <a:noFill/>
                    <a:ln>
                      <a:noFill/>
                    </a:ln>
                  </pic:spPr>
                </pic:pic>
              </a:graphicData>
            </a:graphic>
          </wp:inline>
        </w:drawing>
      </w:r>
      <w:r w:rsidR="00241D46" w:rsidRPr="00653C63">
        <w:rPr>
          <w:rFonts w:cstheme="minorHAnsi"/>
          <w:color w:val="000000" w:themeColor="text1"/>
          <w:kern w:val="0"/>
          <w:sz w:val="24"/>
          <w:szCs w:val="24"/>
        </w:rPr>
        <w:t xml:space="preserve"> </w:t>
      </w:r>
      <w:r w:rsidR="00026BE4" w:rsidRPr="00653C63">
        <w:rPr>
          <w:rFonts w:cstheme="minorHAnsi"/>
          <w:color w:val="000000" w:themeColor="text1"/>
          <w:kern w:val="0"/>
          <w:sz w:val="24"/>
          <w:szCs w:val="24"/>
        </w:rPr>
        <w:t xml:space="preserve">  </w:t>
      </w:r>
    </w:p>
    <w:p w14:paraId="7689251D" w14:textId="11AE90B7" w:rsidR="00B73384" w:rsidRPr="00653C63" w:rsidRDefault="00B73384" w:rsidP="00724A5D">
      <w:pPr>
        <w:autoSpaceDE w:val="0"/>
        <w:autoSpaceDN w:val="0"/>
        <w:adjustRightInd w:val="0"/>
        <w:spacing w:after="0" w:line="240" w:lineRule="auto"/>
        <w:jc w:val="center"/>
        <w:rPr>
          <w:rFonts w:cstheme="minorHAnsi"/>
          <w:color w:val="000000" w:themeColor="text1"/>
          <w:kern w:val="0"/>
          <w:sz w:val="24"/>
          <w:szCs w:val="24"/>
        </w:rPr>
      </w:pPr>
      <w:r w:rsidRPr="00653C63">
        <w:rPr>
          <w:rFonts w:cstheme="minorHAnsi"/>
          <w:noProof/>
          <w:color w:val="000000" w:themeColor="text1"/>
        </w:rPr>
        <w:drawing>
          <wp:inline distT="0" distB="0" distL="0" distR="0" wp14:anchorId="36B9CB20" wp14:editId="0AB10ED3">
            <wp:extent cx="5612130" cy="1694180"/>
            <wp:effectExtent l="0" t="0" r="7620" b="1270"/>
            <wp:docPr id="630446867" name="Imagen 3"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46867" name="Imagen 3" descr="Diagrama, Dibujo de ingenierí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1694180"/>
                    </a:xfrm>
                    <a:prstGeom prst="rect">
                      <a:avLst/>
                    </a:prstGeom>
                    <a:noFill/>
                    <a:ln>
                      <a:noFill/>
                    </a:ln>
                  </pic:spPr>
                </pic:pic>
              </a:graphicData>
            </a:graphic>
          </wp:inline>
        </w:drawing>
      </w:r>
    </w:p>
    <w:p w14:paraId="7D417083" w14:textId="77777777" w:rsidR="00724A5D" w:rsidRPr="00653C63" w:rsidRDefault="00724A5D" w:rsidP="00C4445A">
      <w:pPr>
        <w:autoSpaceDE w:val="0"/>
        <w:autoSpaceDN w:val="0"/>
        <w:adjustRightInd w:val="0"/>
        <w:spacing w:after="0" w:line="240" w:lineRule="auto"/>
        <w:jc w:val="both"/>
        <w:rPr>
          <w:rFonts w:cstheme="minorHAnsi"/>
          <w:color w:val="000000" w:themeColor="text1"/>
          <w:kern w:val="0"/>
          <w:sz w:val="24"/>
          <w:szCs w:val="24"/>
        </w:rPr>
      </w:pPr>
    </w:p>
    <w:tbl>
      <w:tblPr>
        <w:tblStyle w:val="Tabladelista1clara-nfasis1"/>
        <w:tblW w:w="0" w:type="auto"/>
        <w:jc w:val="center"/>
        <w:tblLook w:val="04A0" w:firstRow="1" w:lastRow="0" w:firstColumn="1" w:lastColumn="0" w:noHBand="0" w:noVBand="1"/>
      </w:tblPr>
      <w:tblGrid>
        <w:gridCol w:w="4126"/>
        <w:gridCol w:w="1114"/>
        <w:gridCol w:w="1371"/>
      </w:tblGrid>
      <w:tr w:rsidR="00653C63" w:rsidRPr="00653C63" w14:paraId="65961179" w14:textId="77777777" w:rsidTr="005137FB">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7811D9B8" w14:textId="61B3CBE4" w:rsidR="009E54FD" w:rsidRPr="00653C63" w:rsidRDefault="009E54FD" w:rsidP="009E54FD">
            <w:pPr>
              <w:autoSpaceDE w:val="0"/>
              <w:autoSpaceDN w:val="0"/>
              <w:adjustRightInd w:val="0"/>
              <w:jc w:val="center"/>
              <w:rPr>
                <w:rFonts w:cstheme="minorHAnsi"/>
                <w:b w:val="0"/>
                <w:bCs w:val="0"/>
                <w:color w:val="000000" w:themeColor="text1"/>
                <w:kern w:val="0"/>
                <w:sz w:val="24"/>
                <w:szCs w:val="24"/>
              </w:rPr>
            </w:pPr>
            <w:r w:rsidRPr="00653C63">
              <w:rPr>
                <w:rFonts w:cstheme="minorHAnsi"/>
                <w:b w:val="0"/>
                <w:bCs w:val="0"/>
                <w:color w:val="000000" w:themeColor="text1"/>
                <w:kern w:val="0"/>
                <w:sz w:val="24"/>
                <w:szCs w:val="24"/>
              </w:rPr>
              <w:t>DIMEN</w:t>
            </w:r>
            <w:r w:rsidR="00DA40CF" w:rsidRPr="00653C63">
              <w:rPr>
                <w:rFonts w:cstheme="minorHAnsi"/>
                <w:b w:val="0"/>
                <w:bCs w:val="0"/>
                <w:color w:val="000000" w:themeColor="text1"/>
                <w:kern w:val="0"/>
                <w:sz w:val="24"/>
                <w:szCs w:val="24"/>
              </w:rPr>
              <w:t>TION</w:t>
            </w:r>
          </w:p>
        </w:tc>
        <w:tc>
          <w:tcPr>
            <w:tcW w:w="1114" w:type="dxa"/>
          </w:tcPr>
          <w:p w14:paraId="5FDA5D8E" w14:textId="4FD31296" w:rsidR="009E54FD" w:rsidRPr="00653C63" w:rsidRDefault="009E54FD" w:rsidP="009E54F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kern w:val="0"/>
                <w:sz w:val="24"/>
                <w:szCs w:val="24"/>
              </w:rPr>
            </w:pPr>
            <w:r w:rsidRPr="00653C63">
              <w:rPr>
                <w:rFonts w:cstheme="minorHAnsi"/>
                <w:b w:val="0"/>
                <w:bCs w:val="0"/>
                <w:color w:val="000000" w:themeColor="text1"/>
                <w:kern w:val="0"/>
                <w:sz w:val="24"/>
                <w:szCs w:val="24"/>
              </w:rPr>
              <w:t>VAL</w:t>
            </w:r>
            <w:r w:rsidR="00DA40CF" w:rsidRPr="00653C63">
              <w:rPr>
                <w:rFonts w:cstheme="minorHAnsi"/>
                <w:b w:val="0"/>
                <w:bCs w:val="0"/>
                <w:color w:val="000000" w:themeColor="text1"/>
                <w:kern w:val="0"/>
                <w:sz w:val="24"/>
                <w:szCs w:val="24"/>
              </w:rPr>
              <w:t>UE</w:t>
            </w:r>
          </w:p>
        </w:tc>
        <w:tc>
          <w:tcPr>
            <w:tcW w:w="992" w:type="dxa"/>
          </w:tcPr>
          <w:p w14:paraId="5743F836" w14:textId="6E7D6AB2" w:rsidR="009E54FD" w:rsidRPr="00653C63" w:rsidRDefault="009E54FD" w:rsidP="009E54F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kern w:val="0"/>
                <w:sz w:val="24"/>
                <w:szCs w:val="24"/>
              </w:rPr>
            </w:pPr>
            <w:r w:rsidRPr="00653C63">
              <w:rPr>
                <w:rFonts w:cstheme="minorHAnsi"/>
                <w:b w:val="0"/>
                <w:bCs w:val="0"/>
                <w:color w:val="000000" w:themeColor="text1"/>
                <w:kern w:val="0"/>
                <w:sz w:val="24"/>
                <w:szCs w:val="24"/>
              </w:rPr>
              <w:t>UNI</w:t>
            </w:r>
            <w:r w:rsidR="00DA40CF" w:rsidRPr="00653C63">
              <w:rPr>
                <w:rFonts w:cstheme="minorHAnsi"/>
                <w:b w:val="0"/>
                <w:bCs w:val="0"/>
                <w:color w:val="000000" w:themeColor="text1"/>
                <w:kern w:val="0"/>
                <w:sz w:val="24"/>
                <w:szCs w:val="24"/>
              </w:rPr>
              <w:t>T</w:t>
            </w:r>
            <w:r w:rsidRPr="00653C63">
              <w:rPr>
                <w:rFonts w:cstheme="minorHAnsi"/>
                <w:b w:val="0"/>
                <w:bCs w:val="0"/>
                <w:color w:val="000000" w:themeColor="text1"/>
                <w:kern w:val="0"/>
                <w:sz w:val="24"/>
                <w:szCs w:val="24"/>
              </w:rPr>
              <w:t>S</w:t>
            </w:r>
          </w:p>
        </w:tc>
      </w:tr>
      <w:tr w:rsidR="00653C63" w:rsidRPr="00653C63" w14:paraId="51355094" w14:textId="2186A96B" w:rsidTr="005137FB">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59FBBD41" w14:textId="29FCE5D3"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ESLORA</w:t>
            </w:r>
          </w:p>
        </w:tc>
        <w:tc>
          <w:tcPr>
            <w:tcW w:w="1114" w:type="dxa"/>
          </w:tcPr>
          <w:p w14:paraId="29984254" w14:textId="1A68F87A" w:rsidR="009E54FD" w:rsidRPr="00653C63" w:rsidRDefault="00A75874"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11.58</w:t>
            </w:r>
          </w:p>
        </w:tc>
        <w:tc>
          <w:tcPr>
            <w:tcW w:w="992" w:type="dxa"/>
          </w:tcPr>
          <w:p w14:paraId="461E28EA" w14:textId="73CA8C98" w:rsidR="009E54FD" w:rsidRPr="00653C63" w:rsidRDefault="009E54FD"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M</w:t>
            </w:r>
          </w:p>
        </w:tc>
      </w:tr>
      <w:tr w:rsidR="00653C63" w:rsidRPr="00653C63" w14:paraId="25C4A1A1" w14:textId="0E1477F2" w:rsidTr="005137FB">
        <w:trPr>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05612339" w14:textId="5F28C3C7"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MANGA</w:t>
            </w:r>
          </w:p>
        </w:tc>
        <w:tc>
          <w:tcPr>
            <w:tcW w:w="1114" w:type="dxa"/>
          </w:tcPr>
          <w:p w14:paraId="7A90F2EF" w14:textId="5F12E07A" w:rsidR="009E54FD" w:rsidRPr="00653C63" w:rsidRDefault="00A75874"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3.10</w:t>
            </w:r>
          </w:p>
        </w:tc>
        <w:tc>
          <w:tcPr>
            <w:tcW w:w="992" w:type="dxa"/>
          </w:tcPr>
          <w:p w14:paraId="424A37B6" w14:textId="4C00764F" w:rsidR="009E54FD" w:rsidRPr="00653C63" w:rsidRDefault="009E54FD"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M</w:t>
            </w:r>
          </w:p>
        </w:tc>
      </w:tr>
      <w:tr w:rsidR="00653C63" w:rsidRPr="00653C63" w14:paraId="61D925FF" w14:textId="34480ED2" w:rsidTr="005137FB">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4126" w:type="dxa"/>
          </w:tcPr>
          <w:p w14:paraId="0379590F" w14:textId="2D91CB8F"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PUNTAL DE SECCION MEDIA</w:t>
            </w:r>
          </w:p>
        </w:tc>
        <w:tc>
          <w:tcPr>
            <w:tcW w:w="1114" w:type="dxa"/>
          </w:tcPr>
          <w:p w14:paraId="615A576F" w14:textId="36CB31A5" w:rsidR="009E54FD" w:rsidRPr="00653C63" w:rsidRDefault="00A75874"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1.70</w:t>
            </w:r>
          </w:p>
        </w:tc>
        <w:tc>
          <w:tcPr>
            <w:tcW w:w="992" w:type="dxa"/>
          </w:tcPr>
          <w:p w14:paraId="4B6D4FA0" w14:textId="48C78925" w:rsidR="009E54FD" w:rsidRPr="00653C63" w:rsidRDefault="009E54FD"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M</w:t>
            </w:r>
          </w:p>
        </w:tc>
      </w:tr>
      <w:tr w:rsidR="00653C63" w:rsidRPr="00653C63" w14:paraId="1D6E9219" w14:textId="77777777" w:rsidTr="005137FB">
        <w:trPr>
          <w:trHeight w:val="302"/>
          <w:jc w:val="center"/>
        </w:trPr>
        <w:tc>
          <w:tcPr>
            <w:cnfStyle w:val="001000000000" w:firstRow="0" w:lastRow="0" w:firstColumn="1" w:lastColumn="0" w:oddVBand="0" w:evenVBand="0" w:oddHBand="0" w:evenHBand="0" w:firstRowFirstColumn="0" w:firstRowLastColumn="0" w:lastRowFirstColumn="0" w:lastRowLastColumn="0"/>
            <w:tcW w:w="4126" w:type="dxa"/>
          </w:tcPr>
          <w:p w14:paraId="16324FDF" w14:textId="4CEFE964" w:rsidR="00A75874"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PUNTAL MAXIMO</w:t>
            </w:r>
          </w:p>
        </w:tc>
        <w:tc>
          <w:tcPr>
            <w:tcW w:w="1114" w:type="dxa"/>
          </w:tcPr>
          <w:p w14:paraId="232EEC2A" w14:textId="0842CA17" w:rsidR="00A75874" w:rsidRPr="00653C63" w:rsidRDefault="00A75874"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1.95</w:t>
            </w:r>
          </w:p>
        </w:tc>
        <w:tc>
          <w:tcPr>
            <w:tcW w:w="992" w:type="dxa"/>
          </w:tcPr>
          <w:p w14:paraId="5A26CC0A" w14:textId="054F91A7" w:rsidR="00A75874" w:rsidRPr="00653C63" w:rsidRDefault="00A75874"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M</w:t>
            </w:r>
          </w:p>
        </w:tc>
      </w:tr>
      <w:tr w:rsidR="00653C63" w:rsidRPr="00653C63" w14:paraId="76278791" w14:textId="3B9495F3" w:rsidTr="005137FB">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62939E52" w14:textId="1FC28284"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CALADO A MAXIMA CARGA</w:t>
            </w:r>
          </w:p>
        </w:tc>
        <w:tc>
          <w:tcPr>
            <w:tcW w:w="1114" w:type="dxa"/>
          </w:tcPr>
          <w:p w14:paraId="542DA533" w14:textId="0DE90DD6" w:rsidR="009E54FD" w:rsidRPr="00653C63" w:rsidRDefault="009E54FD"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0.</w:t>
            </w:r>
            <w:r w:rsidR="00A75874" w:rsidRPr="00653C63">
              <w:rPr>
                <w:rFonts w:cstheme="minorHAnsi"/>
                <w:color w:val="000000" w:themeColor="text1"/>
                <w:kern w:val="0"/>
                <w:sz w:val="24"/>
                <w:szCs w:val="24"/>
              </w:rPr>
              <w:t>55</w:t>
            </w:r>
          </w:p>
        </w:tc>
        <w:tc>
          <w:tcPr>
            <w:tcW w:w="992" w:type="dxa"/>
          </w:tcPr>
          <w:p w14:paraId="4E496989" w14:textId="29E51F1E" w:rsidR="009E54FD" w:rsidRPr="00653C63" w:rsidRDefault="009E54FD"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M</w:t>
            </w:r>
          </w:p>
        </w:tc>
      </w:tr>
      <w:tr w:rsidR="00653C63" w:rsidRPr="00653C63" w14:paraId="4FB9E9CD" w14:textId="716299F0" w:rsidTr="005137FB">
        <w:trPr>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6588B10C" w14:textId="6B4074AB"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CAPACIDAD DE PASAJEROS</w:t>
            </w:r>
          </w:p>
        </w:tc>
        <w:tc>
          <w:tcPr>
            <w:tcW w:w="1114" w:type="dxa"/>
          </w:tcPr>
          <w:p w14:paraId="47FCFE70" w14:textId="694E8A7F" w:rsidR="009E54FD" w:rsidRPr="00653C63" w:rsidRDefault="003659F6"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8</w:t>
            </w:r>
          </w:p>
        </w:tc>
        <w:tc>
          <w:tcPr>
            <w:tcW w:w="992" w:type="dxa"/>
          </w:tcPr>
          <w:p w14:paraId="6EB87EFA" w14:textId="7ED19CAA" w:rsidR="009E54FD" w:rsidRPr="00653C63" w:rsidRDefault="00A75874"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P</w:t>
            </w:r>
            <w:r w:rsidR="00DA40CF" w:rsidRPr="00653C63">
              <w:rPr>
                <w:rFonts w:cstheme="minorHAnsi"/>
                <w:color w:val="000000" w:themeColor="text1"/>
                <w:kern w:val="0"/>
                <w:sz w:val="24"/>
                <w:szCs w:val="24"/>
              </w:rPr>
              <w:t>ASSENGER</w:t>
            </w:r>
          </w:p>
        </w:tc>
      </w:tr>
      <w:tr w:rsidR="00653C63" w:rsidRPr="00653C63" w14:paraId="55CE91AF" w14:textId="36EC2126" w:rsidTr="005137FB">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2A4B3285" w14:textId="1AEF1698"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TRIPULACION</w:t>
            </w:r>
          </w:p>
        </w:tc>
        <w:tc>
          <w:tcPr>
            <w:tcW w:w="1114" w:type="dxa"/>
          </w:tcPr>
          <w:p w14:paraId="21DDD203" w14:textId="523D998B" w:rsidR="009E54FD" w:rsidRPr="00653C63" w:rsidRDefault="003659F6"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2</w:t>
            </w:r>
          </w:p>
        </w:tc>
        <w:tc>
          <w:tcPr>
            <w:tcW w:w="992" w:type="dxa"/>
          </w:tcPr>
          <w:p w14:paraId="1BC0910A" w14:textId="30E64BF7" w:rsidR="009E54FD" w:rsidRPr="00653C63" w:rsidRDefault="00A75874" w:rsidP="00A7587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P</w:t>
            </w:r>
            <w:r w:rsidR="00DA40CF" w:rsidRPr="00653C63">
              <w:rPr>
                <w:rFonts w:cstheme="minorHAnsi"/>
                <w:color w:val="000000" w:themeColor="text1"/>
                <w:kern w:val="0"/>
                <w:sz w:val="24"/>
                <w:szCs w:val="24"/>
              </w:rPr>
              <w:t>ASSENGER</w:t>
            </w:r>
          </w:p>
        </w:tc>
      </w:tr>
      <w:tr w:rsidR="00653C63" w:rsidRPr="00653C63" w14:paraId="106C3022" w14:textId="4588E521" w:rsidTr="005137FB">
        <w:trPr>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70B7C32F" w14:textId="3797134D"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CAPACIDAD DE COMBUSTIBLE</w:t>
            </w:r>
          </w:p>
        </w:tc>
        <w:tc>
          <w:tcPr>
            <w:tcW w:w="1114" w:type="dxa"/>
          </w:tcPr>
          <w:p w14:paraId="54C7CF65" w14:textId="55706671" w:rsidR="009E54FD" w:rsidRPr="00653C63" w:rsidRDefault="00A75874"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425</w:t>
            </w:r>
          </w:p>
        </w:tc>
        <w:tc>
          <w:tcPr>
            <w:tcW w:w="992" w:type="dxa"/>
          </w:tcPr>
          <w:p w14:paraId="2FCAFB2E" w14:textId="5E80E63A" w:rsidR="009E54FD" w:rsidRPr="00653C63" w:rsidRDefault="009E54FD"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GAL</w:t>
            </w:r>
          </w:p>
        </w:tc>
      </w:tr>
      <w:tr w:rsidR="00653C63" w:rsidRPr="00653C63" w14:paraId="54E6EAE1" w14:textId="1912E589" w:rsidTr="005137FB">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4126" w:type="dxa"/>
          </w:tcPr>
          <w:p w14:paraId="217F450C" w14:textId="3DE9BAB5" w:rsidR="009E54FD" w:rsidRPr="00653C63" w:rsidRDefault="00A333D0" w:rsidP="004B21F9">
            <w:pPr>
              <w:autoSpaceDE w:val="0"/>
              <w:autoSpaceDN w:val="0"/>
              <w:adjustRightInd w:val="0"/>
              <w:ind w:left="708" w:hanging="708"/>
              <w:rPr>
                <w:rFonts w:cstheme="minorHAnsi"/>
                <w:color w:val="000000" w:themeColor="text1"/>
                <w:kern w:val="0"/>
                <w:sz w:val="24"/>
                <w:szCs w:val="24"/>
              </w:rPr>
            </w:pPr>
            <w:r w:rsidRPr="00653C63">
              <w:rPr>
                <w:rFonts w:cstheme="minorHAnsi"/>
                <w:color w:val="000000" w:themeColor="text1"/>
                <w:kern w:val="0"/>
                <w:sz w:val="24"/>
                <w:szCs w:val="24"/>
              </w:rPr>
              <w:t>CAPACIDAD MAXIMA DE POTENCIA</w:t>
            </w:r>
          </w:p>
        </w:tc>
        <w:tc>
          <w:tcPr>
            <w:tcW w:w="1114" w:type="dxa"/>
          </w:tcPr>
          <w:p w14:paraId="2A8895C8" w14:textId="1064FC4A" w:rsidR="009E54FD" w:rsidRPr="00653C63" w:rsidRDefault="00A75874"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700</w:t>
            </w:r>
          </w:p>
        </w:tc>
        <w:tc>
          <w:tcPr>
            <w:tcW w:w="992" w:type="dxa"/>
          </w:tcPr>
          <w:p w14:paraId="04FC79BC" w14:textId="1B229896" w:rsidR="009E54FD" w:rsidRPr="00653C63" w:rsidRDefault="009E54FD"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HP</w:t>
            </w:r>
          </w:p>
        </w:tc>
      </w:tr>
      <w:tr w:rsidR="00653C63" w:rsidRPr="00653C63" w14:paraId="7E453463" w14:textId="64D6E747" w:rsidTr="005137FB">
        <w:trPr>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741446D6" w14:textId="4BD89F72"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CAPACIDAD DE CARGA</w:t>
            </w:r>
          </w:p>
        </w:tc>
        <w:tc>
          <w:tcPr>
            <w:tcW w:w="1114" w:type="dxa"/>
          </w:tcPr>
          <w:p w14:paraId="48EE6FD6" w14:textId="794D8240" w:rsidR="009E54FD" w:rsidRPr="00653C63" w:rsidRDefault="00A75874"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3200</w:t>
            </w:r>
          </w:p>
        </w:tc>
        <w:tc>
          <w:tcPr>
            <w:tcW w:w="992" w:type="dxa"/>
          </w:tcPr>
          <w:p w14:paraId="237381A9" w14:textId="73196975" w:rsidR="009E54FD" w:rsidRPr="00653C63" w:rsidRDefault="009E54FD" w:rsidP="009E54F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KG</w:t>
            </w:r>
          </w:p>
        </w:tc>
      </w:tr>
      <w:tr w:rsidR="00653C63" w:rsidRPr="00653C63" w14:paraId="36B600AD" w14:textId="2141F555" w:rsidTr="005137FB">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4126" w:type="dxa"/>
          </w:tcPr>
          <w:p w14:paraId="3FF7BD64" w14:textId="2686CC1E" w:rsidR="009E54FD" w:rsidRPr="00653C63" w:rsidRDefault="00A333D0" w:rsidP="009E54FD">
            <w:pPr>
              <w:autoSpaceDE w:val="0"/>
              <w:autoSpaceDN w:val="0"/>
              <w:adjustRightInd w:val="0"/>
              <w:rPr>
                <w:rFonts w:cstheme="minorHAnsi"/>
                <w:color w:val="000000" w:themeColor="text1"/>
                <w:kern w:val="0"/>
                <w:sz w:val="24"/>
                <w:szCs w:val="24"/>
              </w:rPr>
            </w:pPr>
            <w:r w:rsidRPr="00653C63">
              <w:rPr>
                <w:rFonts w:cstheme="minorHAnsi"/>
                <w:color w:val="000000" w:themeColor="text1"/>
                <w:kern w:val="0"/>
                <w:sz w:val="24"/>
                <w:szCs w:val="24"/>
              </w:rPr>
              <w:t>VELOCIDAD MAXIMA</w:t>
            </w:r>
          </w:p>
        </w:tc>
        <w:tc>
          <w:tcPr>
            <w:tcW w:w="1114" w:type="dxa"/>
          </w:tcPr>
          <w:p w14:paraId="1E296FE2" w14:textId="782A31A2" w:rsidR="009E54FD" w:rsidRPr="00653C63" w:rsidRDefault="00A75874"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40</w:t>
            </w:r>
          </w:p>
        </w:tc>
        <w:tc>
          <w:tcPr>
            <w:tcW w:w="992" w:type="dxa"/>
          </w:tcPr>
          <w:p w14:paraId="7A6D758C" w14:textId="511BAC2D" w:rsidR="009E54FD" w:rsidRPr="00653C63" w:rsidRDefault="00DA40CF" w:rsidP="009E54F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kern w:val="0"/>
                <w:sz w:val="24"/>
                <w:szCs w:val="24"/>
              </w:rPr>
            </w:pPr>
            <w:r w:rsidRPr="00653C63">
              <w:rPr>
                <w:rFonts w:cstheme="minorHAnsi"/>
                <w:color w:val="000000" w:themeColor="text1"/>
                <w:kern w:val="0"/>
                <w:sz w:val="24"/>
                <w:szCs w:val="24"/>
              </w:rPr>
              <w:t>KNOTS</w:t>
            </w:r>
          </w:p>
        </w:tc>
      </w:tr>
    </w:tbl>
    <w:p w14:paraId="50C71BA6" w14:textId="77777777" w:rsidR="00724A5D" w:rsidRPr="00653C63" w:rsidRDefault="00724A5D" w:rsidP="00C4445A">
      <w:pPr>
        <w:autoSpaceDE w:val="0"/>
        <w:autoSpaceDN w:val="0"/>
        <w:adjustRightInd w:val="0"/>
        <w:spacing w:after="0" w:line="240" w:lineRule="auto"/>
        <w:jc w:val="both"/>
        <w:rPr>
          <w:rFonts w:cstheme="minorHAnsi"/>
          <w:color w:val="000000" w:themeColor="text1"/>
          <w:kern w:val="0"/>
          <w:sz w:val="24"/>
          <w:szCs w:val="24"/>
        </w:rPr>
      </w:pPr>
    </w:p>
    <w:p w14:paraId="4EF92611" w14:textId="674E0D21" w:rsidR="00AD5DEB" w:rsidRPr="00653C63" w:rsidRDefault="001B4168" w:rsidP="00C4445A">
      <w:pP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color w:val="000000" w:themeColor="text1"/>
          <w:kern w:val="0"/>
          <w:sz w:val="24"/>
          <w:szCs w:val="24"/>
        </w:rPr>
        <w:lastRenderedPageBreak/>
        <w:t>La embarcación cuenta con pasamanos, escaleras y estructura del techo en tubería de aluminio fijados al casco. En el costado de la embarcación posee las marcas de calado con el fin de advertir el calado según las condiciones de carga aplicadas.</w:t>
      </w:r>
    </w:p>
    <w:p w14:paraId="6DE10A84" w14:textId="77777777" w:rsidR="00AE5627" w:rsidRPr="00653C63" w:rsidRDefault="00AE5627" w:rsidP="00C4445A">
      <w:pPr>
        <w:autoSpaceDE w:val="0"/>
        <w:autoSpaceDN w:val="0"/>
        <w:adjustRightInd w:val="0"/>
        <w:spacing w:after="0" w:line="240" w:lineRule="auto"/>
        <w:jc w:val="both"/>
        <w:rPr>
          <w:rFonts w:cstheme="minorHAnsi"/>
          <w:color w:val="000000" w:themeColor="text1"/>
          <w:kern w:val="0"/>
          <w:sz w:val="24"/>
          <w:szCs w:val="24"/>
        </w:rPr>
      </w:pPr>
    </w:p>
    <w:p w14:paraId="68614960" w14:textId="5103FE7A" w:rsidR="00A75874" w:rsidRPr="00653C63" w:rsidRDefault="00B73384" w:rsidP="00B73384">
      <w:pPr>
        <w:autoSpaceDE w:val="0"/>
        <w:autoSpaceDN w:val="0"/>
        <w:adjustRightInd w:val="0"/>
        <w:spacing w:after="0" w:line="240" w:lineRule="auto"/>
        <w:jc w:val="center"/>
        <w:rPr>
          <w:rFonts w:cstheme="minorHAnsi"/>
          <w:color w:val="000000" w:themeColor="text1"/>
          <w:kern w:val="0"/>
          <w:sz w:val="24"/>
          <w:szCs w:val="24"/>
        </w:rPr>
      </w:pPr>
      <w:r w:rsidRPr="00653C63">
        <w:rPr>
          <w:rFonts w:cstheme="minorHAnsi"/>
          <w:noProof/>
          <w:color w:val="000000" w:themeColor="text1"/>
        </w:rPr>
        <w:drawing>
          <wp:inline distT="0" distB="0" distL="0" distR="0" wp14:anchorId="74703471" wp14:editId="0F7806FF">
            <wp:extent cx="4657725" cy="1571625"/>
            <wp:effectExtent l="0" t="0" r="9525" b="9525"/>
            <wp:docPr id="1711222132" name="Imagen 4" descr="Dibujo de un bar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22132" name="Imagen 4" descr="Dibujo de un barco&#10;&#10;Descripción generada automáticamente con confianza m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10" t="35944" r="10896" b="14216"/>
                    <a:stretch/>
                  </pic:blipFill>
                  <pic:spPr bwMode="auto">
                    <a:xfrm>
                      <a:off x="0" y="0"/>
                      <a:ext cx="46577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355EC353" w14:textId="63D17C63" w:rsidR="00B73384" w:rsidRPr="00653C63" w:rsidRDefault="00A33A6D" w:rsidP="00B73384">
      <w:pPr>
        <w:autoSpaceDE w:val="0"/>
        <w:autoSpaceDN w:val="0"/>
        <w:adjustRightInd w:val="0"/>
        <w:spacing w:after="0" w:line="240" w:lineRule="auto"/>
        <w:jc w:val="center"/>
        <w:rPr>
          <w:rFonts w:cstheme="minorHAnsi"/>
          <w:color w:val="000000" w:themeColor="text1"/>
          <w:kern w:val="0"/>
          <w:sz w:val="24"/>
          <w:szCs w:val="24"/>
        </w:rPr>
      </w:pPr>
      <w:r w:rsidRPr="00653C63">
        <w:rPr>
          <w:rFonts w:cstheme="minorHAnsi"/>
          <w:noProof/>
          <w:color w:val="000000" w:themeColor="text1"/>
        </w:rPr>
        <w:drawing>
          <wp:inline distT="0" distB="0" distL="0" distR="0" wp14:anchorId="2AD12557" wp14:editId="54AAB9E6">
            <wp:extent cx="4619625" cy="1349170"/>
            <wp:effectExtent l="0" t="0" r="0" b="3810"/>
            <wp:docPr id="1408240836" name="Imagen 5" descr="Imagen en blanco y negro de un car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0836" name="Imagen 5" descr="Imagen en blanco y negro de un carro&#10;&#10;Descripción generada automáticamente con confianza baj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91" t="23258" r="3089" b="29017"/>
                    <a:stretch/>
                  </pic:blipFill>
                  <pic:spPr bwMode="auto">
                    <a:xfrm>
                      <a:off x="0" y="0"/>
                      <a:ext cx="4645050" cy="1356595"/>
                    </a:xfrm>
                    <a:prstGeom prst="rect">
                      <a:avLst/>
                    </a:prstGeom>
                    <a:noFill/>
                    <a:ln>
                      <a:noFill/>
                    </a:ln>
                    <a:extLst>
                      <a:ext uri="{53640926-AAD7-44D8-BBD7-CCE9431645EC}">
                        <a14:shadowObscured xmlns:a14="http://schemas.microsoft.com/office/drawing/2010/main"/>
                      </a:ext>
                    </a:extLst>
                  </pic:spPr>
                </pic:pic>
              </a:graphicData>
            </a:graphic>
          </wp:inline>
        </w:drawing>
      </w:r>
    </w:p>
    <w:p w14:paraId="6C5A5B46" w14:textId="77777777" w:rsidR="00A75874" w:rsidRPr="00653C63" w:rsidRDefault="00A75874" w:rsidP="00A75874">
      <w:pPr>
        <w:autoSpaceDE w:val="0"/>
        <w:autoSpaceDN w:val="0"/>
        <w:adjustRightInd w:val="0"/>
        <w:spacing w:after="0" w:line="240" w:lineRule="auto"/>
        <w:jc w:val="both"/>
        <w:rPr>
          <w:rFonts w:cstheme="minorHAnsi"/>
          <w:color w:val="000000" w:themeColor="text1"/>
          <w:kern w:val="0"/>
          <w:sz w:val="24"/>
          <w:szCs w:val="24"/>
        </w:rPr>
      </w:pPr>
    </w:p>
    <w:p w14:paraId="1A65D830" w14:textId="452D69A7" w:rsidR="001B4168" w:rsidRPr="00653C63" w:rsidRDefault="001B4168" w:rsidP="00323961">
      <w:pPr>
        <w:pBdr>
          <w:bottom w:val="single" w:sz="12" w:space="1" w:color="auto"/>
        </w:pBd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color w:val="000000" w:themeColor="text1"/>
          <w:kern w:val="0"/>
          <w:sz w:val="24"/>
          <w:szCs w:val="24"/>
        </w:rPr>
        <w:t>La embarcación cuenta con los siguientes accesorios que componen el equipamiento necesario según los sistemas requeridos para su catalogación con el fin de asegurar su optima funcionalidad.</w:t>
      </w:r>
    </w:p>
    <w:p w14:paraId="100B0BF3" w14:textId="77777777" w:rsidR="00F26117" w:rsidRPr="00653C63" w:rsidRDefault="00F26117" w:rsidP="00786D6C">
      <w:pPr>
        <w:autoSpaceDE w:val="0"/>
        <w:autoSpaceDN w:val="0"/>
        <w:adjustRightInd w:val="0"/>
        <w:spacing w:after="0" w:line="240" w:lineRule="auto"/>
        <w:jc w:val="center"/>
        <w:rPr>
          <w:rFonts w:cstheme="minorHAnsi"/>
          <w:b/>
          <w:bCs/>
          <w:color w:val="000000" w:themeColor="text1"/>
          <w:kern w:val="0"/>
          <w:sz w:val="24"/>
          <w:szCs w:val="24"/>
        </w:rPr>
      </w:pPr>
    </w:p>
    <w:p w14:paraId="515B2D47" w14:textId="0CED8B70" w:rsidR="00786D6C" w:rsidRPr="00653C63" w:rsidRDefault="00786D6C" w:rsidP="00786D6C">
      <w:pPr>
        <w:autoSpaceDE w:val="0"/>
        <w:autoSpaceDN w:val="0"/>
        <w:adjustRightInd w:val="0"/>
        <w:spacing w:after="0" w:line="240" w:lineRule="auto"/>
        <w:jc w:val="center"/>
        <w:rPr>
          <w:rFonts w:cstheme="minorHAnsi"/>
          <w:b/>
          <w:bCs/>
          <w:color w:val="000000" w:themeColor="text1"/>
          <w:kern w:val="0"/>
          <w:sz w:val="24"/>
          <w:szCs w:val="24"/>
        </w:rPr>
      </w:pPr>
      <w:r w:rsidRPr="00653C63">
        <w:rPr>
          <w:rFonts w:cstheme="minorHAnsi"/>
          <w:b/>
          <w:bCs/>
          <w:color w:val="000000" w:themeColor="text1"/>
          <w:kern w:val="0"/>
          <w:sz w:val="24"/>
          <w:szCs w:val="24"/>
        </w:rPr>
        <w:t>ACCESORIOS</w:t>
      </w:r>
    </w:p>
    <w:p w14:paraId="1E8F9215" w14:textId="77777777" w:rsidR="00A33A6D" w:rsidRPr="00653C63" w:rsidRDefault="00A33A6D" w:rsidP="00786D6C">
      <w:pPr>
        <w:autoSpaceDE w:val="0"/>
        <w:autoSpaceDN w:val="0"/>
        <w:adjustRightInd w:val="0"/>
        <w:spacing w:after="0" w:line="240" w:lineRule="auto"/>
        <w:jc w:val="center"/>
        <w:rPr>
          <w:rFonts w:cstheme="minorHAnsi"/>
          <w:b/>
          <w:bCs/>
          <w:color w:val="000000" w:themeColor="text1"/>
          <w:kern w:val="0"/>
          <w:sz w:val="24"/>
          <w:szCs w:val="24"/>
        </w:rPr>
      </w:pPr>
    </w:p>
    <w:p w14:paraId="32F2C353" w14:textId="6CCD364E" w:rsidR="00A33A6D" w:rsidRPr="00653C63" w:rsidRDefault="00A33A6D" w:rsidP="00786D6C">
      <w:pPr>
        <w:autoSpaceDE w:val="0"/>
        <w:autoSpaceDN w:val="0"/>
        <w:adjustRightInd w:val="0"/>
        <w:spacing w:after="0" w:line="240" w:lineRule="auto"/>
        <w:jc w:val="center"/>
        <w:rPr>
          <w:rFonts w:cstheme="minorHAnsi"/>
          <w:b/>
          <w:bCs/>
          <w:color w:val="000000" w:themeColor="text1"/>
          <w:kern w:val="0"/>
          <w:sz w:val="24"/>
          <w:szCs w:val="24"/>
        </w:rPr>
      </w:pPr>
      <w:r w:rsidRPr="00653C63">
        <w:rPr>
          <w:rFonts w:cstheme="minorHAnsi"/>
          <w:b/>
          <w:bCs/>
          <w:noProof/>
          <w:color w:val="000000" w:themeColor="text1"/>
          <w:kern w:val="0"/>
          <w:sz w:val="24"/>
          <w:szCs w:val="24"/>
        </w:rPr>
        <w:drawing>
          <wp:inline distT="0" distB="0" distL="0" distR="0" wp14:anchorId="17A93477" wp14:editId="751592D4">
            <wp:extent cx="4234504" cy="2381250"/>
            <wp:effectExtent l="0" t="0" r="0" b="0"/>
            <wp:docPr id="7689546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54671" name="Imagen 7689546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7425" cy="2394139"/>
                    </a:xfrm>
                    <a:prstGeom prst="rect">
                      <a:avLst/>
                    </a:prstGeom>
                  </pic:spPr>
                </pic:pic>
              </a:graphicData>
            </a:graphic>
          </wp:inline>
        </w:drawing>
      </w:r>
    </w:p>
    <w:p w14:paraId="3574DAB8" w14:textId="77777777" w:rsidR="00786D6C" w:rsidRPr="00653C63" w:rsidRDefault="00786D6C" w:rsidP="00C4445A">
      <w:pPr>
        <w:autoSpaceDE w:val="0"/>
        <w:autoSpaceDN w:val="0"/>
        <w:adjustRightInd w:val="0"/>
        <w:spacing w:after="0" w:line="240" w:lineRule="auto"/>
        <w:jc w:val="both"/>
        <w:rPr>
          <w:rFonts w:cstheme="minorHAnsi"/>
          <w:b/>
          <w:bCs/>
          <w:color w:val="000000" w:themeColor="text1"/>
          <w:kern w:val="0"/>
          <w:sz w:val="24"/>
          <w:szCs w:val="24"/>
        </w:rPr>
      </w:pPr>
    </w:p>
    <w:p w14:paraId="4E4B38B2" w14:textId="77777777" w:rsidR="002C1839" w:rsidRPr="00653C63" w:rsidRDefault="002C1839" w:rsidP="00C4445A">
      <w:pPr>
        <w:autoSpaceDE w:val="0"/>
        <w:autoSpaceDN w:val="0"/>
        <w:adjustRightInd w:val="0"/>
        <w:spacing w:after="0" w:line="240" w:lineRule="auto"/>
        <w:jc w:val="both"/>
        <w:rPr>
          <w:rFonts w:cstheme="minorHAnsi"/>
          <w:b/>
          <w:bCs/>
          <w:color w:val="000000" w:themeColor="text1"/>
          <w:kern w:val="0"/>
          <w:sz w:val="24"/>
          <w:szCs w:val="24"/>
        </w:rPr>
        <w:sectPr w:rsidR="002C1839" w:rsidRPr="00653C63">
          <w:headerReference w:type="default" r:id="rId16"/>
          <w:footerReference w:type="default" r:id="rId17"/>
          <w:pgSz w:w="12240" w:h="15840"/>
          <w:pgMar w:top="1417" w:right="1701" w:bottom="1417" w:left="1701" w:header="708" w:footer="708" w:gutter="0"/>
          <w:cols w:space="708"/>
          <w:docGrid w:linePitch="360"/>
        </w:sectPr>
      </w:pPr>
    </w:p>
    <w:p w14:paraId="5FD202E6"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r w:rsidRPr="00653C63">
        <w:rPr>
          <w:rFonts w:cstheme="minorHAnsi"/>
          <w:b/>
          <w:bCs/>
          <w:color w:val="000000" w:themeColor="text1"/>
          <w:sz w:val="24"/>
          <w:szCs w:val="24"/>
          <w:shd w:val="clear" w:color="auto" w:fill="FFFFFF"/>
        </w:rPr>
        <w:lastRenderedPageBreak/>
        <w:t>Sistema de comando, control y vigilancia:</w:t>
      </w:r>
    </w:p>
    <w:p w14:paraId="4F66869E"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
    <w:p w14:paraId="16C611C4" w14:textId="191ED88E"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Compas magnéticos</w:t>
      </w:r>
    </w:p>
    <w:p w14:paraId="47A4485F"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Binoculares maniros</w:t>
      </w:r>
    </w:p>
    <w:p w14:paraId="047938E3"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 xml:space="preserve">Luces de navegación </w:t>
      </w:r>
      <w:proofErr w:type="gramStart"/>
      <w:r w:rsidRPr="00653C63">
        <w:rPr>
          <w:rFonts w:cstheme="minorHAnsi"/>
          <w:color w:val="000000" w:themeColor="text1"/>
          <w:sz w:val="24"/>
          <w:szCs w:val="24"/>
          <w:shd w:val="clear" w:color="auto" w:fill="FFFFFF"/>
        </w:rPr>
        <w:t>( luz</w:t>
      </w:r>
      <w:proofErr w:type="gramEnd"/>
      <w:r w:rsidRPr="00653C63">
        <w:rPr>
          <w:rFonts w:cstheme="minorHAnsi"/>
          <w:color w:val="000000" w:themeColor="text1"/>
          <w:sz w:val="24"/>
          <w:szCs w:val="24"/>
          <w:shd w:val="clear" w:color="auto" w:fill="FFFFFF"/>
        </w:rPr>
        <w:t xml:space="preserve"> de mástil blanca, luz verde- roja), luz de popa blanca</w:t>
      </w:r>
    </w:p>
    <w:p w14:paraId="3987FDCF" w14:textId="77777777" w:rsidR="00AD0649" w:rsidRPr="00653C63" w:rsidRDefault="00AD0649" w:rsidP="00AD0649">
      <w:pPr>
        <w:spacing w:after="0" w:line="240" w:lineRule="auto"/>
        <w:jc w:val="both"/>
        <w:rPr>
          <w:rFonts w:cstheme="minorHAnsi"/>
          <w:color w:val="000000" w:themeColor="text1"/>
          <w:sz w:val="24"/>
          <w:szCs w:val="24"/>
          <w:shd w:val="clear" w:color="auto" w:fill="FFFFFF"/>
          <w:lang w:val="en-US"/>
        </w:rPr>
      </w:pPr>
      <w:r w:rsidRPr="00653C63">
        <w:rPr>
          <w:rFonts w:cstheme="minorHAnsi"/>
          <w:color w:val="000000" w:themeColor="text1"/>
          <w:sz w:val="24"/>
          <w:szCs w:val="24"/>
          <w:shd w:val="clear" w:color="auto" w:fill="FFFFFF"/>
          <w:lang w:val="en-US"/>
        </w:rPr>
        <w:t xml:space="preserve">Reflector </w:t>
      </w:r>
      <w:proofErr w:type="spellStart"/>
      <w:r w:rsidRPr="00653C63">
        <w:rPr>
          <w:rFonts w:cstheme="minorHAnsi"/>
          <w:color w:val="000000" w:themeColor="text1"/>
          <w:sz w:val="24"/>
          <w:szCs w:val="24"/>
          <w:shd w:val="clear" w:color="auto" w:fill="FFFFFF"/>
          <w:lang w:val="en-US"/>
        </w:rPr>
        <w:t>fijo</w:t>
      </w:r>
      <w:proofErr w:type="spellEnd"/>
    </w:p>
    <w:p w14:paraId="3120C185" w14:textId="77777777" w:rsidR="00AD0649" w:rsidRPr="00653C63" w:rsidRDefault="00AD0649" w:rsidP="00AD0649">
      <w:pPr>
        <w:spacing w:after="0" w:line="240" w:lineRule="auto"/>
        <w:jc w:val="both"/>
        <w:rPr>
          <w:rFonts w:cstheme="minorHAnsi"/>
          <w:color w:val="000000" w:themeColor="text1"/>
          <w:sz w:val="24"/>
          <w:szCs w:val="24"/>
          <w:shd w:val="clear" w:color="auto" w:fill="FFFFFF"/>
          <w:lang w:val="en-US"/>
        </w:rPr>
      </w:pPr>
      <w:r w:rsidRPr="00653C63">
        <w:rPr>
          <w:rFonts w:cstheme="minorHAnsi"/>
          <w:color w:val="000000" w:themeColor="text1"/>
          <w:sz w:val="24"/>
          <w:szCs w:val="24"/>
          <w:shd w:val="clear" w:color="auto" w:fill="FFFFFF"/>
          <w:lang w:val="en-US"/>
        </w:rPr>
        <w:t>GPS</w:t>
      </w:r>
    </w:p>
    <w:p w14:paraId="50ACE48E" w14:textId="77777777" w:rsidR="00AD0649" w:rsidRPr="00653C63" w:rsidRDefault="00AD0649" w:rsidP="00AD0649">
      <w:pPr>
        <w:spacing w:after="0" w:line="240" w:lineRule="auto"/>
        <w:jc w:val="both"/>
        <w:rPr>
          <w:rFonts w:cstheme="minorHAnsi"/>
          <w:color w:val="000000" w:themeColor="text1"/>
          <w:sz w:val="24"/>
          <w:szCs w:val="24"/>
          <w:shd w:val="clear" w:color="auto" w:fill="FFFFFF"/>
          <w:lang w:val="en-US"/>
        </w:rPr>
      </w:pPr>
      <w:r w:rsidRPr="00653C63">
        <w:rPr>
          <w:rFonts w:cstheme="minorHAnsi"/>
          <w:color w:val="000000" w:themeColor="text1"/>
          <w:sz w:val="24"/>
          <w:szCs w:val="24"/>
          <w:shd w:val="clear" w:color="auto" w:fill="FFFFFF"/>
          <w:lang w:val="en-US"/>
        </w:rPr>
        <w:t xml:space="preserve">Radio VHF </w:t>
      </w:r>
      <w:proofErr w:type="spellStart"/>
      <w:r w:rsidRPr="00653C63">
        <w:rPr>
          <w:rFonts w:cstheme="minorHAnsi"/>
          <w:color w:val="000000" w:themeColor="text1"/>
          <w:sz w:val="24"/>
          <w:szCs w:val="24"/>
          <w:shd w:val="clear" w:color="auto" w:fill="FFFFFF"/>
          <w:lang w:val="en-US"/>
        </w:rPr>
        <w:t>marino</w:t>
      </w:r>
      <w:proofErr w:type="spellEnd"/>
    </w:p>
    <w:p w14:paraId="13C9023E" w14:textId="77777777" w:rsidR="00AD0649" w:rsidRPr="00653C63" w:rsidRDefault="00AD0649" w:rsidP="00AD0649">
      <w:pPr>
        <w:spacing w:after="0" w:line="240" w:lineRule="auto"/>
        <w:jc w:val="both"/>
        <w:rPr>
          <w:rFonts w:cstheme="minorHAnsi"/>
          <w:color w:val="000000" w:themeColor="text1"/>
          <w:sz w:val="24"/>
          <w:szCs w:val="24"/>
          <w:shd w:val="clear" w:color="auto" w:fill="FFFFFF"/>
          <w:lang w:val="en-US"/>
        </w:rPr>
      </w:pPr>
      <w:r w:rsidRPr="00653C63">
        <w:rPr>
          <w:rFonts w:cstheme="minorHAnsi"/>
          <w:color w:val="000000" w:themeColor="text1"/>
          <w:sz w:val="24"/>
          <w:szCs w:val="24"/>
          <w:shd w:val="clear" w:color="auto" w:fill="FFFFFF"/>
          <w:lang w:val="en-US"/>
        </w:rPr>
        <w:t>Radio UHF</w:t>
      </w:r>
    </w:p>
    <w:p w14:paraId="2167B228"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Altavoz con altoparlante</w:t>
      </w:r>
    </w:p>
    <w:p w14:paraId="222A73C3"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Pito eléctrico</w:t>
      </w:r>
    </w:p>
    <w:p w14:paraId="51A7C167"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Remos en aluminio</w:t>
      </w:r>
    </w:p>
    <w:p w14:paraId="2BB363C9"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Caja de herramientas</w:t>
      </w:r>
    </w:p>
    <w:p w14:paraId="1C07E7EB"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 xml:space="preserve">Bichero </w:t>
      </w:r>
      <w:proofErr w:type="spellStart"/>
      <w:r w:rsidRPr="00653C63">
        <w:rPr>
          <w:rFonts w:cstheme="minorHAnsi"/>
          <w:color w:val="000000" w:themeColor="text1"/>
          <w:sz w:val="24"/>
          <w:szCs w:val="24"/>
          <w:shd w:val="clear" w:color="auto" w:fill="FFFFFF"/>
        </w:rPr>
        <w:t>telescopico</w:t>
      </w:r>
      <w:proofErr w:type="spellEnd"/>
    </w:p>
    <w:p w14:paraId="7658EA4D"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p>
    <w:p w14:paraId="4C217433"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r w:rsidRPr="00653C63">
        <w:rPr>
          <w:rFonts w:cstheme="minorHAnsi"/>
          <w:b/>
          <w:bCs/>
          <w:color w:val="000000" w:themeColor="text1"/>
          <w:sz w:val="24"/>
          <w:szCs w:val="24"/>
          <w:shd w:val="clear" w:color="auto" w:fill="FFFFFF"/>
        </w:rPr>
        <w:t>Sistema eléctrico:</w:t>
      </w:r>
    </w:p>
    <w:p w14:paraId="3A73957B"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 xml:space="preserve">Dos </w:t>
      </w:r>
      <w:proofErr w:type="spellStart"/>
      <w:r w:rsidRPr="00653C63">
        <w:rPr>
          <w:rFonts w:cstheme="minorHAnsi"/>
          <w:color w:val="000000" w:themeColor="text1"/>
          <w:sz w:val="24"/>
          <w:szCs w:val="24"/>
          <w:shd w:val="clear" w:color="auto" w:fill="FFFFFF"/>
        </w:rPr>
        <w:t>baterias</w:t>
      </w:r>
      <w:proofErr w:type="spellEnd"/>
      <w:r w:rsidRPr="00653C63">
        <w:rPr>
          <w:rFonts w:cstheme="minorHAnsi"/>
          <w:color w:val="000000" w:themeColor="text1"/>
          <w:sz w:val="24"/>
          <w:szCs w:val="24"/>
          <w:shd w:val="clear" w:color="auto" w:fill="FFFFFF"/>
        </w:rPr>
        <w:t xml:space="preserve"> 12 V</w:t>
      </w:r>
    </w:p>
    <w:p w14:paraId="7F3A5810"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roofErr w:type="spellStart"/>
      <w:r w:rsidRPr="00653C63">
        <w:rPr>
          <w:rFonts w:cstheme="minorHAnsi"/>
          <w:color w:val="000000" w:themeColor="text1"/>
          <w:sz w:val="24"/>
          <w:szCs w:val="24"/>
          <w:shd w:val="clear" w:color="auto" w:fill="FFFFFF"/>
        </w:rPr>
        <w:t>Switch</w:t>
      </w:r>
      <w:proofErr w:type="spellEnd"/>
      <w:r w:rsidRPr="00653C63">
        <w:rPr>
          <w:rFonts w:cstheme="minorHAnsi"/>
          <w:color w:val="000000" w:themeColor="text1"/>
          <w:sz w:val="24"/>
          <w:szCs w:val="24"/>
          <w:shd w:val="clear" w:color="auto" w:fill="FFFFFF"/>
        </w:rPr>
        <w:t xml:space="preserve"> de </w:t>
      </w:r>
      <w:proofErr w:type="spellStart"/>
      <w:r w:rsidRPr="00653C63">
        <w:rPr>
          <w:rFonts w:cstheme="minorHAnsi"/>
          <w:color w:val="000000" w:themeColor="text1"/>
          <w:sz w:val="24"/>
          <w:szCs w:val="24"/>
          <w:shd w:val="clear" w:color="auto" w:fill="FFFFFF"/>
        </w:rPr>
        <w:t>baterias</w:t>
      </w:r>
      <w:proofErr w:type="spellEnd"/>
    </w:p>
    <w:p w14:paraId="7C51497B"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Cables eléctricos</w:t>
      </w:r>
    </w:p>
    <w:p w14:paraId="557CF4A2"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
    <w:p w14:paraId="35C1DBEB"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r w:rsidRPr="00653C63">
        <w:rPr>
          <w:rFonts w:cstheme="minorHAnsi"/>
          <w:b/>
          <w:bCs/>
          <w:color w:val="000000" w:themeColor="text1"/>
          <w:sz w:val="24"/>
          <w:szCs w:val="24"/>
          <w:shd w:val="clear" w:color="auto" w:fill="FFFFFF"/>
        </w:rPr>
        <w:t>Sistemas auxiliares:</w:t>
      </w:r>
    </w:p>
    <w:p w14:paraId="691EA3E1"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Dos bombas de achique de 2500 GPH</w:t>
      </w:r>
    </w:p>
    <w:p w14:paraId="5781E2F3"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Linterna recargable resistente al aguan</w:t>
      </w:r>
    </w:p>
    <w:p w14:paraId="2CEC79EB"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Dos extintores tipo ABC de 20 libras cada uno</w:t>
      </w:r>
    </w:p>
    <w:p w14:paraId="070DE698"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 xml:space="preserve">Defensa tipo D de 3” </w:t>
      </w:r>
    </w:p>
    <w:p w14:paraId="22A4BD6A" w14:textId="556A232E"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Cuatro defensas 8”</w:t>
      </w:r>
    </w:p>
    <w:p w14:paraId="25035517"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
    <w:p w14:paraId="0BE41512"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r w:rsidRPr="00653C63">
        <w:rPr>
          <w:rFonts w:cstheme="minorHAnsi"/>
          <w:b/>
          <w:bCs/>
          <w:color w:val="000000" w:themeColor="text1"/>
          <w:sz w:val="24"/>
          <w:szCs w:val="24"/>
          <w:shd w:val="clear" w:color="auto" w:fill="FFFFFF"/>
        </w:rPr>
        <w:t>Sistema de amarre y remolque:</w:t>
      </w:r>
    </w:p>
    <w:p w14:paraId="4809127B" w14:textId="6FF345FC"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 xml:space="preserve">Seis cornamusas de trabajo de 10” </w:t>
      </w:r>
    </w:p>
    <w:p w14:paraId="1F16C257"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
    <w:p w14:paraId="472A4C49"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r w:rsidRPr="00653C63">
        <w:rPr>
          <w:rFonts w:cstheme="minorHAnsi"/>
          <w:b/>
          <w:bCs/>
          <w:color w:val="000000" w:themeColor="text1"/>
          <w:sz w:val="24"/>
          <w:szCs w:val="24"/>
          <w:shd w:val="clear" w:color="auto" w:fill="FFFFFF"/>
        </w:rPr>
        <w:t>Sistema de fondeo:</w:t>
      </w:r>
    </w:p>
    <w:p w14:paraId="3CBD6DB4"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Cabo de Nylon</w:t>
      </w:r>
    </w:p>
    <w:p w14:paraId="4A265C6B"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 xml:space="preserve">Grillete acero </w:t>
      </w:r>
      <w:proofErr w:type="spellStart"/>
      <w:r w:rsidRPr="00653C63">
        <w:rPr>
          <w:rFonts w:cstheme="minorHAnsi"/>
          <w:color w:val="000000" w:themeColor="text1"/>
          <w:sz w:val="24"/>
          <w:szCs w:val="24"/>
          <w:shd w:val="clear" w:color="auto" w:fill="FFFFFF"/>
        </w:rPr>
        <w:t>inox</w:t>
      </w:r>
      <w:proofErr w:type="spellEnd"/>
    </w:p>
    <w:p w14:paraId="3CB46065"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Ancla de aluminio 18 libras</w:t>
      </w:r>
    </w:p>
    <w:p w14:paraId="6EE2CF44"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Cadena de acero inoxidable</w:t>
      </w:r>
    </w:p>
    <w:p w14:paraId="33190D8F"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
    <w:p w14:paraId="6329F014"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r w:rsidRPr="00653C63">
        <w:rPr>
          <w:rFonts w:cstheme="minorHAnsi"/>
          <w:b/>
          <w:bCs/>
          <w:color w:val="000000" w:themeColor="text1"/>
          <w:sz w:val="24"/>
          <w:szCs w:val="24"/>
          <w:shd w:val="clear" w:color="auto" w:fill="FFFFFF"/>
        </w:rPr>
        <w:t>Sistema de salvamento</w:t>
      </w:r>
    </w:p>
    <w:p w14:paraId="5AEC2247" w14:textId="799CB23A"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12 chalecos salvavidas</w:t>
      </w:r>
    </w:p>
    <w:p w14:paraId="2FEBF707"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Dos aros salvavidas</w:t>
      </w:r>
    </w:p>
    <w:p w14:paraId="1D50C542"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
    <w:p w14:paraId="3EAC46B9" w14:textId="77777777" w:rsidR="00AD0649" w:rsidRPr="00653C63" w:rsidRDefault="00AD0649" w:rsidP="00AD0649">
      <w:pPr>
        <w:spacing w:after="0" w:line="240" w:lineRule="auto"/>
        <w:jc w:val="both"/>
        <w:rPr>
          <w:rFonts w:cstheme="minorHAnsi"/>
          <w:b/>
          <w:bCs/>
          <w:color w:val="000000" w:themeColor="text1"/>
          <w:sz w:val="24"/>
          <w:szCs w:val="24"/>
          <w:shd w:val="clear" w:color="auto" w:fill="FFFFFF"/>
        </w:rPr>
      </w:pPr>
      <w:r w:rsidRPr="00653C63">
        <w:rPr>
          <w:rFonts w:cstheme="minorHAnsi"/>
          <w:b/>
          <w:bCs/>
          <w:color w:val="000000" w:themeColor="text1"/>
          <w:sz w:val="24"/>
          <w:szCs w:val="24"/>
          <w:shd w:val="clear" w:color="auto" w:fill="FFFFFF"/>
        </w:rPr>
        <w:t>Sistema de acomodación:</w:t>
      </w:r>
    </w:p>
    <w:p w14:paraId="72220790" w14:textId="144C1E6E"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Una silla para piloto</w:t>
      </w:r>
    </w:p>
    <w:p w14:paraId="4738259F" w14:textId="2355A828"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Una silla para marinero</w:t>
      </w:r>
    </w:p>
    <w:p w14:paraId="1E890FC8" w14:textId="554E2168"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Dos sillas en popa</w:t>
      </w:r>
    </w:p>
    <w:p w14:paraId="5FD0CA2D" w14:textId="5C4D73E2"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 xml:space="preserve">Una banca doble en consola </w:t>
      </w:r>
    </w:p>
    <w:p w14:paraId="22638D07"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p>
    <w:p w14:paraId="00D7C4EE"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5D063AD4"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07609BA0"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2A427F12"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40ADE585"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5A4DB94E"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67B02C09"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59AE0A6D"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2AA1DA5B"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7CF7D959"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5B790D35"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6D7266B9"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7EA3E52C"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228DB341"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152EBBF5"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7A8E3E55"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4428D72B"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64C90F1C"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400F6D0C"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1FE24AB8"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422D664E"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2D7230BE" w14:textId="77777777" w:rsidR="002C1839" w:rsidRPr="00653C63" w:rsidRDefault="002C1839" w:rsidP="00AE0E8E">
      <w:pPr>
        <w:autoSpaceDE w:val="0"/>
        <w:autoSpaceDN w:val="0"/>
        <w:adjustRightInd w:val="0"/>
        <w:spacing w:after="0" w:line="240" w:lineRule="auto"/>
        <w:rPr>
          <w:rFonts w:cstheme="minorHAnsi"/>
          <w:color w:val="000000" w:themeColor="text1"/>
          <w:kern w:val="0"/>
          <w:sz w:val="24"/>
          <w:szCs w:val="24"/>
        </w:rPr>
      </w:pPr>
    </w:p>
    <w:p w14:paraId="6574C0FA" w14:textId="77777777" w:rsidR="002C1839" w:rsidRPr="00653C63" w:rsidRDefault="002C1839" w:rsidP="00C4445A">
      <w:pPr>
        <w:autoSpaceDE w:val="0"/>
        <w:autoSpaceDN w:val="0"/>
        <w:adjustRightInd w:val="0"/>
        <w:spacing w:after="0" w:line="240" w:lineRule="auto"/>
        <w:jc w:val="both"/>
        <w:rPr>
          <w:rFonts w:cstheme="minorHAnsi"/>
          <w:color w:val="000000" w:themeColor="text1"/>
          <w:kern w:val="0"/>
          <w:sz w:val="24"/>
          <w:szCs w:val="24"/>
        </w:rPr>
      </w:pPr>
    </w:p>
    <w:p w14:paraId="0F58EDD4" w14:textId="77777777" w:rsidR="002C1839" w:rsidRPr="00653C63" w:rsidRDefault="002C1839" w:rsidP="00C4445A">
      <w:pPr>
        <w:autoSpaceDE w:val="0"/>
        <w:autoSpaceDN w:val="0"/>
        <w:adjustRightInd w:val="0"/>
        <w:spacing w:after="0" w:line="240" w:lineRule="auto"/>
        <w:jc w:val="both"/>
        <w:rPr>
          <w:rFonts w:cstheme="minorHAnsi"/>
          <w:color w:val="000000" w:themeColor="text1"/>
          <w:kern w:val="0"/>
          <w:sz w:val="24"/>
          <w:szCs w:val="24"/>
        </w:rPr>
      </w:pPr>
    </w:p>
    <w:p w14:paraId="1ABA2242" w14:textId="77777777" w:rsidR="002C1839" w:rsidRPr="00653C63" w:rsidRDefault="002C1839" w:rsidP="00C4445A">
      <w:pPr>
        <w:autoSpaceDE w:val="0"/>
        <w:autoSpaceDN w:val="0"/>
        <w:adjustRightInd w:val="0"/>
        <w:spacing w:after="0" w:line="240" w:lineRule="auto"/>
        <w:jc w:val="both"/>
        <w:rPr>
          <w:rFonts w:cstheme="minorHAnsi"/>
          <w:color w:val="000000" w:themeColor="text1"/>
          <w:kern w:val="0"/>
          <w:sz w:val="24"/>
          <w:szCs w:val="24"/>
        </w:rPr>
      </w:pPr>
    </w:p>
    <w:p w14:paraId="14D0203A" w14:textId="77777777" w:rsidR="002C1839" w:rsidRPr="00653C63" w:rsidRDefault="002C1839" w:rsidP="00C4445A">
      <w:pPr>
        <w:autoSpaceDE w:val="0"/>
        <w:autoSpaceDN w:val="0"/>
        <w:adjustRightInd w:val="0"/>
        <w:spacing w:after="0" w:line="240" w:lineRule="auto"/>
        <w:jc w:val="both"/>
        <w:rPr>
          <w:rFonts w:cstheme="minorHAnsi"/>
          <w:color w:val="000000" w:themeColor="text1"/>
          <w:kern w:val="0"/>
          <w:sz w:val="24"/>
          <w:szCs w:val="24"/>
        </w:rPr>
      </w:pPr>
    </w:p>
    <w:p w14:paraId="7D5545B3" w14:textId="77777777" w:rsidR="002C1839" w:rsidRPr="00653C63" w:rsidRDefault="002C1839" w:rsidP="00C4445A">
      <w:pPr>
        <w:autoSpaceDE w:val="0"/>
        <w:autoSpaceDN w:val="0"/>
        <w:adjustRightInd w:val="0"/>
        <w:spacing w:after="0" w:line="240" w:lineRule="auto"/>
        <w:jc w:val="both"/>
        <w:rPr>
          <w:rFonts w:cstheme="minorHAnsi"/>
          <w:color w:val="000000" w:themeColor="text1"/>
          <w:kern w:val="0"/>
          <w:sz w:val="24"/>
          <w:szCs w:val="24"/>
        </w:rPr>
      </w:pPr>
    </w:p>
    <w:p w14:paraId="7AC17A2C" w14:textId="77777777" w:rsidR="002C1839" w:rsidRPr="00653C63" w:rsidRDefault="002C1839" w:rsidP="00C4445A">
      <w:pPr>
        <w:autoSpaceDE w:val="0"/>
        <w:autoSpaceDN w:val="0"/>
        <w:adjustRightInd w:val="0"/>
        <w:spacing w:after="0" w:line="240" w:lineRule="auto"/>
        <w:jc w:val="both"/>
        <w:rPr>
          <w:rFonts w:cstheme="minorHAnsi"/>
          <w:color w:val="000000" w:themeColor="text1"/>
          <w:kern w:val="0"/>
          <w:sz w:val="24"/>
          <w:szCs w:val="24"/>
        </w:rPr>
      </w:pPr>
    </w:p>
    <w:p w14:paraId="0EA034E1" w14:textId="77777777" w:rsidR="002C1839" w:rsidRPr="00653C63" w:rsidRDefault="002C1839" w:rsidP="00C4445A">
      <w:pPr>
        <w:autoSpaceDE w:val="0"/>
        <w:autoSpaceDN w:val="0"/>
        <w:adjustRightInd w:val="0"/>
        <w:spacing w:after="0" w:line="240" w:lineRule="auto"/>
        <w:jc w:val="both"/>
        <w:rPr>
          <w:rFonts w:cstheme="minorHAnsi"/>
          <w:color w:val="000000" w:themeColor="text1"/>
          <w:kern w:val="0"/>
          <w:sz w:val="24"/>
          <w:szCs w:val="24"/>
        </w:rPr>
        <w:sectPr w:rsidR="002C1839" w:rsidRPr="00653C63" w:rsidSect="002C1839">
          <w:type w:val="continuous"/>
          <w:pgSz w:w="12240" w:h="15840"/>
          <w:pgMar w:top="1417" w:right="1701" w:bottom="1417" w:left="1701" w:header="708" w:footer="708" w:gutter="0"/>
          <w:cols w:num="2" w:space="720"/>
          <w:docGrid w:linePitch="360"/>
        </w:sectPr>
      </w:pPr>
    </w:p>
    <w:p w14:paraId="174CC3E3" w14:textId="704AC4F3" w:rsidR="00E75C06" w:rsidRPr="00653C63" w:rsidRDefault="00AD0649" w:rsidP="00C4445A">
      <w:pPr>
        <w:pBdr>
          <w:bottom w:val="single" w:sz="12" w:space="1" w:color="auto"/>
        </w:pBdr>
        <w:autoSpaceDE w:val="0"/>
        <w:autoSpaceDN w:val="0"/>
        <w:adjustRightInd w:val="0"/>
        <w:spacing w:after="0" w:line="240" w:lineRule="auto"/>
        <w:jc w:val="both"/>
        <w:rPr>
          <w:rFonts w:cstheme="minorHAnsi"/>
          <w:color w:val="000000" w:themeColor="text1"/>
          <w:kern w:val="0"/>
          <w:sz w:val="24"/>
          <w:szCs w:val="24"/>
        </w:rPr>
      </w:pPr>
      <w:r w:rsidRPr="00653C63">
        <w:rPr>
          <w:rFonts w:cstheme="minorHAnsi"/>
          <w:color w:val="000000" w:themeColor="text1"/>
        </w:rPr>
        <w:t>El modelo CORSARIO 38 se puede modificar en el diseño interno para acomodar y aumentar la capacidad de pasajero</w:t>
      </w:r>
      <w:r w:rsidR="002C1839" w:rsidRPr="00653C63">
        <w:rPr>
          <w:rFonts w:cstheme="minorHAnsi"/>
          <w:color w:val="000000" w:themeColor="text1"/>
          <w:kern w:val="0"/>
          <w:sz w:val="24"/>
          <w:szCs w:val="24"/>
        </w:rPr>
        <w:t>.</w:t>
      </w:r>
    </w:p>
    <w:p w14:paraId="6301D202" w14:textId="77777777" w:rsidR="00E75C06" w:rsidRPr="00653C63" w:rsidRDefault="00E75C06" w:rsidP="00C4445A">
      <w:pPr>
        <w:pBdr>
          <w:bottom w:val="single" w:sz="12" w:space="1" w:color="auto"/>
        </w:pBdr>
        <w:autoSpaceDE w:val="0"/>
        <w:autoSpaceDN w:val="0"/>
        <w:adjustRightInd w:val="0"/>
        <w:spacing w:after="0" w:line="240" w:lineRule="auto"/>
        <w:jc w:val="both"/>
        <w:rPr>
          <w:rFonts w:cstheme="minorHAnsi"/>
          <w:color w:val="000000" w:themeColor="text1"/>
          <w:kern w:val="0"/>
          <w:sz w:val="24"/>
          <w:szCs w:val="24"/>
        </w:rPr>
      </w:pPr>
    </w:p>
    <w:p w14:paraId="22E267A8" w14:textId="6E62038B" w:rsidR="00E75C06" w:rsidRPr="00653C63" w:rsidRDefault="00A33A6D" w:rsidP="00E75C06">
      <w:pPr>
        <w:pBdr>
          <w:bottom w:val="single" w:sz="12" w:space="1" w:color="auto"/>
        </w:pBdr>
        <w:autoSpaceDE w:val="0"/>
        <w:autoSpaceDN w:val="0"/>
        <w:adjustRightInd w:val="0"/>
        <w:spacing w:after="0" w:line="240" w:lineRule="auto"/>
        <w:jc w:val="center"/>
        <w:rPr>
          <w:rFonts w:cstheme="minorHAnsi"/>
          <w:color w:val="000000" w:themeColor="text1"/>
          <w:kern w:val="0"/>
          <w:sz w:val="24"/>
          <w:szCs w:val="24"/>
        </w:rPr>
      </w:pPr>
      <w:r w:rsidRPr="00653C63">
        <w:rPr>
          <w:rFonts w:cstheme="minorHAnsi"/>
          <w:noProof/>
          <w:color w:val="000000" w:themeColor="text1"/>
          <w:kern w:val="0"/>
          <w:sz w:val="24"/>
          <w:szCs w:val="24"/>
        </w:rPr>
        <w:drawing>
          <wp:inline distT="0" distB="0" distL="0" distR="0" wp14:anchorId="351E9ADA" wp14:editId="35D7FBB2">
            <wp:extent cx="2752025" cy="2247900"/>
            <wp:effectExtent l="0" t="0" r="0" b="0"/>
            <wp:docPr id="2068325565" name="Imagen 6" descr="Imagen que contiene interior, viendo, barco,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25565" name="Imagen 6" descr="Imagen que contiene interior, viendo, barco, frente&#10;&#10;Descripción generada automáticamente"/>
                    <pic:cNvPicPr/>
                  </pic:nvPicPr>
                  <pic:blipFill rotWithShape="1">
                    <a:blip r:embed="rId18" cstate="print">
                      <a:extLst>
                        <a:ext uri="{28A0092B-C50C-407E-A947-70E740481C1C}">
                          <a14:useLocalDpi xmlns:a14="http://schemas.microsoft.com/office/drawing/2010/main" val="0"/>
                        </a:ext>
                      </a:extLst>
                    </a:blip>
                    <a:srcRect l="21215" t="8450" r="22267" b="9457"/>
                    <a:stretch/>
                  </pic:blipFill>
                  <pic:spPr bwMode="auto">
                    <a:xfrm>
                      <a:off x="0" y="0"/>
                      <a:ext cx="2754421" cy="2249857"/>
                    </a:xfrm>
                    <a:prstGeom prst="rect">
                      <a:avLst/>
                    </a:prstGeom>
                    <a:ln>
                      <a:noFill/>
                    </a:ln>
                    <a:extLst>
                      <a:ext uri="{53640926-AAD7-44D8-BBD7-CCE9431645EC}">
                        <a14:shadowObscured xmlns:a14="http://schemas.microsoft.com/office/drawing/2010/main"/>
                      </a:ext>
                    </a:extLst>
                  </pic:spPr>
                </pic:pic>
              </a:graphicData>
            </a:graphic>
          </wp:inline>
        </w:drawing>
      </w:r>
      <w:r w:rsidRPr="00653C63">
        <w:rPr>
          <w:rFonts w:cstheme="minorHAnsi"/>
          <w:noProof/>
          <w:color w:val="000000" w:themeColor="text1"/>
          <w:kern w:val="0"/>
          <w:sz w:val="24"/>
          <w:szCs w:val="24"/>
        </w:rPr>
        <w:drawing>
          <wp:inline distT="0" distB="0" distL="0" distR="0" wp14:anchorId="412EEEFF" wp14:editId="3AB466C9">
            <wp:extent cx="2409825" cy="2279564"/>
            <wp:effectExtent l="0" t="0" r="0" b="6985"/>
            <wp:docPr id="985098542" name="Imagen 7" descr="Imagen que contiene oscuro, pequeño, barco,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98542" name="Imagen 7" descr="Imagen que contiene oscuro, pequeño, barco, agua&#10;&#10;Descripción generada automáticamente"/>
                    <pic:cNvPicPr/>
                  </pic:nvPicPr>
                  <pic:blipFill rotWithShape="1">
                    <a:blip r:embed="rId19" cstate="print">
                      <a:extLst>
                        <a:ext uri="{28A0092B-C50C-407E-A947-70E740481C1C}">
                          <a14:useLocalDpi xmlns:a14="http://schemas.microsoft.com/office/drawing/2010/main" val="0"/>
                        </a:ext>
                      </a:extLst>
                    </a:blip>
                    <a:srcRect l="30040" t="5131" r="19722" b="10362"/>
                    <a:stretch/>
                  </pic:blipFill>
                  <pic:spPr bwMode="auto">
                    <a:xfrm>
                      <a:off x="0" y="0"/>
                      <a:ext cx="2415278" cy="2284722"/>
                    </a:xfrm>
                    <a:prstGeom prst="rect">
                      <a:avLst/>
                    </a:prstGeom>
                    <a:ln>
                      <a:noFill/>
                    </a:ln>
                    <a:extLst>
                      <a:ext uri="{53640926-AAD7-44D8-BBD7-CCE9431645EC}">
                        <a14:shadowObscured xmlns:a14="http://schemas.microsoft.com/office/drawing/2010/main"/>
                      </a:ext>
                    </a:extLst>
                  </pic:spPr>
                </pic:pic>
              </a:graphicData>
            </a:graphic>
          </wp:inline>
        </w:drawing>
      </w:r>
    </w:p>
    <w:p w14:paraId="5BCDD001" w14:textId="77777777" w:rsidR="00E75C06" w:rsidRPr="00653C63" w:rsidRDefault="00E75C06" w:rsidP="00C4445A">
      <w:pPr>
        <w:pBdr>
          <w:bottom w:val="single" w:sz="12" w:space="1" w:color="auto"/>
        </w:pBdr>
        <w:autoSpaceDE w:val="0"/>
        <w:autoSpaceDN w:val="0"/>
        <w:adjustRightInd w:val="0"/>
        <w:spacing w:after="0" w:line="240" w:lineRule="auto"/>
        <w:jc w:val="both"/>
        <w:rPr>
          <w:rFonts w:cstheme="minorHAnsi"/>
          <w:color w:val="000000" w:themeColor="text1"/>
          <w:kern w:val="0"/>
          <w:sz w:val="24"/>
          <w:szCs w:val="24"/>
        </w:rPr>
      </w:pPr>
    </w:p>
    <w:p w14:paraId="304D2413" w14:textId="77777777" w:rsidR="002C1839" w:rsidRPr="00653C63" w:rsidRDefault="002C1839" w:rsidP="00C4445A">
      <w:pPr>
        <w:pBdr>
          <w:bottom w:val="single" w:sz="12" w:space="1" w:color="auto"/>
        </w:pBdr>
        <w:autoSpaceDE w:val="0"/>
        <w:autoSpaceDN w:val="0"/>
        <w:adjustRightInd w:val="0"/>
        <w:spacing w:after="0" w:line="240" w:lineRule="auto"/>
        <w:jc w:val="both"/>
        <w:rPr>
          <w:rFonts w:cstheme="minorHAnsi"/>
          <w:color w:val="000000" w:themeColor="text1"/>
          <w:kern w:val="0"/>
          <w:sz w:val="24"/>
          <w:szCs w:val="24"/>
        </w:rPr>
      </w:pPr>
    </w:p>
    <w:p w14:paraId="3487F8AA" w14:textId="77777777" w:rsidR="005137FB" w:rsidRPr="00653C63" w:rsidRDefault="005137FB" w:rsidP="00C4445A">
      <w:pPr>
        <w:autoSpaceDE w:val="0"/>
        <w:autoSpaceDN w:val="0"/>
        <w:adjustRightInd w:val="0"/>
        <w:spacing w:after="0" w:line="240" w:lineRule="auto"/>
        <w:jc w:val="both"/>
        <w:rPr>
          <w:rFonts w:cstheme="minorHAnsi"/>
          <w:color w:val="000000" w:themeColor="text1"/>
          <w:kern w:val="0"/>
          <w:sz w:val="24"/>
          <w:szCs w:val="24"/>
        </w:rPr>
      </w:pPr>
    </w:p>
    <w:p w14:paraId="086011D4" w14:textId="77777777" w:rsidR="00AD0649" w:rsidRPr="00653C63" w:rsidRDefault="00AD0649" w:rsidP="00AD0649">
      <w:pPr>
        <w:spacing w:after="0" w:line="240" w:lineRule="auto"/>
        <w:jc w:val="both"/>
        <w:rPr>
          <w:rFonts w:cstheme="minorHAnsi"/>
          <w:color w:val="000000" w:themeColor="text1"/>
          <w:sz w:val="24"/>
          <w:szCs w:val="24"/>
          <w:shd w:val="clear" w:color="auto" w:fill="FFFFFF"/>
        </w:rPr>
      </w:pPr>
      <w:r w:rsidRPr="00653C63">
        <w:rPr>
          <w:rFonts w:cstheme="minorHAnsi"/>
          <w:color w:val="000000" w:themeColor="text1"/>
          <w:sz w:val="24"/>
          <w:szCs w:val="24"/>
          <w:shd w:val="clear" w:color="auto" w:fill="FFFFFF"/>
        </w:rPr>
        <w:t>*El astillero ofrece una garantía de la embarcación por dos años del casco y de un año para los equipos instalados.</w:t>
      </w:r>
    </w:p>
    <w:p w14:paraId="68989887" w14:textId="77777777" w:rsidR="00AD0649" w:rsidRPr="00653C63" w:rsidRDefault="00AD0649" w:rsidP="00AD0649">
      <w:pPr>
        <w:autoSpaceDE w:val="0"/>
        <w:autoSpaceDN w:val="0"/>
        <w:adjustRightInd w:val="0"/>
        <w:spacing w:after="0" w:line="240" w:lineRule="auto"/>
        <w:rPr>
          <w:rFonts w:cstheme="minorHAnsi"/>
          <w:color w:val="000000" w:themeColor="text1"/>
          <w:kern w:val="0"/>
          <w:sz w:val="24"/>
          <w:szCs w:val="24"/>
        </w:rPr>
      </w:pPr>
      <w:r w:rsidRPr="00653C63">
        <w:rPr>
          <w:rFonts w:cstheme="minorHAnsi"/>
          <w:color w:val="000000" w:themeColor="text1"/>
          <w:kern w:val="0"/>
          <w:sz w:val="24"/>
          <w:szCs w:val="24"/>
        </w:rPr>
        <w:t>.</w:t>
      </w:r>
    </w:p>
    <w:p w14:paraId="67C8DF85" w14:textId="77777777" w:rsidR="002C1839" w:rsidRPr="00653C63" w:rsidRDefault="002C1839" w:rsidP="00C4445A">
      <w:pPr>
        <w:pBdr>
          <w:bottom w:val="single" w:sz="12" w:space="1" w:color="auto"/>
        </w:pBdr>
        <w:jc w:val="both"/>
        <w:rPr>
          <w:rFonts w:cstheme="minorHAnsi"/>
          <w:color w:val="000000" w:themeColor="text1"/>
          <w:kern w:val="0"/>
          <w:sz w:val="24"/>
          <w:szCs w:val="24"/>
        </w:rPr>
      </w:pPr>
    </w:p>
    <w:p w14:paraId="57EB9695" w14:textId="77777777" w:rsidR="00E75C06" w:rsidRPr="00653C63" w:rsidRDefault="00E75C06" w:rsidP="00C4445A">
      <w:pPr>
        <w:jc w:val="both"/>
        <w:rPr>
          <w:rFonts w:cstheme="minorHAnsi"/>
          <w:color w:val="000000" w:themeColor="text1"/>
          <w:kern w:val="0"/>
          <w:sz w:val="24"/>
          <w:szCs w:val="24"/>
        </w:rPr>
      </w:pPr>
    </w:p>
    <w:p w14:paraId="64793D3E" w14:textId="77777777" w:rsidR="00E75C06" w:rsidRPr="00653C63" w:rsidRDefault="00E75C06" w:rsidP="00C4445A">
      <w:pPr>
        <w:jc w:val="both"/>
        <w:rPr>
          <w:rFonts w:cstheme="minorHAnsi"/>
          <w:color w:val="000000" w:themeColor="text1"/>
          <w:kern w:val="0"/>
          <w:sz w:val="24"/>
          <w:szCs w:val="24"/>
        </w:rPr>
      </w:pPr>
    </w:p>
    <w:p w14:paraId="35860F1C" w14:textId="77777777" w:rsidR="00E75C06" w:rsidRPr="00653C63" w:rsidRDefault="00E75C06" w:rsidP="00C4445A">
      <w:pPr>
        <w:jc w:val="both"/>
        <w:rPr>
          <w:rFonts w:cstheme="minorHAnsi"/>
          <w:color w:val="000000" w:themeColor="text1"/>
          <w:kern w:val="0"/>
          <w:sz w:val="24"/>
          <w:szCs w:val="24"/>
        </w:rPr>
      </w:pPr>
    </w:p>
    <w:p w14:paraId="7F530033" w14:textId="77777777" w:rsidR="002C1839" w:rsidRPr="00653C63" w:rsidRDefault="002C1839" w:rsidP="00C4445A">
      <w:pPr>
        <w:jc w:val="both"/>
        <w:rPr>
          <w:rFonts w:cstheme="minorHAnsi"/>
          <w:color w:val="000000" w:themeColor="text1"/>
          <w:kern w:val="0"/>
          <w:sz w:val="24"/>
          <w:szCs w:val="24"/>
        </w:rPr>
      </w:pPr>
      <w:bookmarkStart w:id="0" w:name="_GoBack"/>
      <w:bookmarkEnd w:id="0"/>
    </w:p>
    <w:p w14:paraId="3E73CAFA" w14:textId="77777777" w:rsidR="002C1839" w:rsidRPr="00653C63" w:rsidRDefault="002C1839" w:rsidP="00C4445A">
      <w:pPr>
        <w:jc w:val="both"/>
        <w:rPr>
          <w:rFonts w:cstheme="minorHAnsi"/>
          <w:color w:val="000000" w:themeColor="text1"/>
          <w:kern w:val="0"/>
          <w:sz w:val="24"/>
          <w:szCs w:val="24"/>
        </w:rPr>
      </w:pPr>
    </w:p>
    <w:p w14:paraId="06B81533" w14:textId="1C8CAFC5" w:rsidR="00E75C06" w:rsidRPr="00653C63" w:rsidRDefault="00E75C06" w:rsidP="00E75C06">
      <w:pPr>
        <w:rPr>
          <w:rFonts w:cstheme="minorHAnsi"/>
          <w:color w:val="000000" w:themeColor="text1"/>
          <w:sz w:val="18"/>
          <w:szCs w:val="18"/>
        </w:rPr>
      </w:pPr>
      <w:r w:rsidRPr="00653C63">
        <w:rPr>
          <w:rFonts w:cstheme="minorHAnsi"/>
          <w:color w:val="000000" w:themeColor="text1"/>
          <w:sz w:val="18"/>
          <w:szCs w:val="18"/>
        </w:rPr>
        <w:t>MARITIMA DEL CARIBE S.A.S.</w:t>
      </w:r>
    </w:p>
    <w:p w14:paraId="4E87B8AD" w14:textId="3D70505A" w:rsidR="00E75C06" w:rsidRPr="00653C63" w:rsidRDefault="00E75C06" w:rsidP="00E75C06">
      <w:pPr>
        <w:rPr>
          <w:rFonts w:cstheme="minorHAnsi"/>
          <w:color w:val="000000" w:themeColor="text1"/>
          <w:sz w:val="18"/>
          <w:szCs w:val="18"/>
        </w:rPr>
      </w:pPr>
      <w:r w:rsidRPr="00653C63">
        <w:rPr>
          <w:rFonts w:cstheme="minorHAnsi"/>
          <w:color w:val="000000" w:themeColor="text1"/>
          <w:sz w:val="18"/>
          <w:szCs w:val="18"/>
        </w:rPr>
        <w:t xml:space="preserve">MARITIMA BOATS ® </w:t>
      </w:r>
    </w:p>
    <w:p w14:paraId="47C49180" w14:textId="77777777" w:rsidR="00E75C06" w:rsidRPr="00653C63" w:rsidRDefault="00E75C06" w:rsidP="00E75C06">
      <w:pPr>
        <w:rPr>
          <w:rFonts w:cstheme="minorHAnsi"/>
          <w:color w:val="000000" w:themeColor="text1"/>
          <w:sz w:val="18"/>
          <w:szCs w:val="18"/>
        </w:rPr>
      </w:pPr>
      <w:r w:rsidRPr="00653C63">
        <w:rPr>
          <w:rFonts w:cstheme="minorHAnsi"/>
          <w:color w:val="000000" w:themeColor="text1"/>
          <w:sz w:val="18"/>
          <w:szCs w:val="18"/>
          <w:shd w:val="clear" w:color="auto" w:fill="FFFFFF"/>
        </w:rPr>
        <w:t>Carretera 90 KM 9-350 Sector Bomba Zuca, Troncal del Caribe</w:t>
      </w:r>
    </w:p>
    <w:p w14:paraId="5D44484E" w14:textId="18C76437" w:rsidR="00E75C06" w:rsidRPr="00653C63" w:rsidRDefault="00E75C06" w:rsidP="00E75C06">
      <w:pPr>
        <w:rPr>
          <w:rFonts w:cstheme="minorHAnsi"/>
          <w:color w:val="000000" w:themeColor="text1"/>
          <w:sz w:val="18"/>
          <w:szCs w:val="18"/>
        </w:rPr>
      </w:pPr>
      <w:r w:rsidRPr="00653C63">
        <w:rPr>
          <w:rFonts w:cstheme="minorHAnsi"/>
          <w:color w:val="000000" w:themeColor="text1"/>
          <w:sz w:val="18"/>
          <w:szCs w:val="18"/>
        </w:rPr>
        <w:t>SANTA MARTA, MAGDALENA. (COLOMBIA)</w:t>
      </w:r>
    </w:p>
    <w:p w14:paraId="1F96B15A" w14:textId="3E9D6D60" w:rsidR="00E75C06" w:rsidRPr="00653C63" w:rsidRDefault="00E75C06" w:rsidP="00E75C06">
      <w:pPr>
        <w:rPr>
          <w:rFonts w:cstheme="minorHAnsi"/>
          <w:color w:val="000000" w:themeColor="text1"/>
          <w:sz w:val="18"/>
          <w:szCs w:val="18"/>
        </w:rPr>
      </w:pPr>
      <w:r w:rsidRPr="00653C63">
        <w:rPr>
          <w:rFonts w:cstheme="minorHAnsi"/>
          <w:noProof/>
          <w:color w:val="000000" w:themeColor="text1"/>
          <w:sz w:val="18"/>
          <w:szCs w:val="18"/>
        </w:rPr>
        <w:drawing>
          <wp:anchor distT="0" distB="0" distL="114300" distR="114300" simplePos="0" relativeHeight="251659264" behindDoc="0" locked="0" layoutInCell="1" allowOverlap="1" wp14:anchorId="783E1E68" wp14:editId="0CC92E74">
            <wp:simplePos x="0" y="0"/>
            <wp:positionH relativeFrom="column">
              <wp:posOffset>4205605</wp:posOffset>
            </wp:positionH>
            <wp:positionV relativeFrom="page">
              <wp:posOffset>8688070</wp:posOffset>
            </wp:positionV>
            <wp:extent cx="1866265" cy="426720"/>
            <wp:effectExtent l="0" t="0" r="0" b="0"/>
            <wp:wrapSquare wrapText="bothSides"/>
            <wp:docPr id="967845646" name="Imagen 9678456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44011" name="Imagen 1" descr="Logotip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6265" cy="426720"/>
                    </a:xfrm>
                    <a:prstGeom prst="rect">
                      <a:avLst/>
                    </a:prstGeom>
                  </pic:spPr>
                </pic:pic>
              </a:graphicData>
            </a:graphic>
            <wp14:sizeRelH relativeFrom="margin">
              <wp14:pctWidth>0</wp14:pctWidth>
            </wp14:sizeRelH>
            <wp14:sizeRelV relativeFrom="margin">
              <wp14:pctHeight>0</wp14:pctHeight>
            </wp14:sizeRelV>
          </wp:anchor>
        </w:drawing>
      </w:r>
      <w:r w:rsidRPr="00653C63">
        <w:rPr>
          <w:rFonts w:cstheme="minorHAnsi"/>
          <w:color w:val="000000" w:themeColor="text1"/>
          <w:sz w:val="18"/>
          <w:szCs w:val="18"/>
        </w:rPr>
        <w:t xml:space="preserve">E-mail: </w:t>
      </w:r>
      <w:hyperlink r:id="rId21" w:history="1">
        <w:r w:rsidRPr="00653C63">
          <w:rPr>
            <w:rStyle w:val="Hipervnculo"/>
            <w:rFonts w:cstheme="minorHAnsi"/>
            <w:color w:val="000000" w:themeColor="text1"/>
            <w:sz w:val="18"/>
            <w:szCs w:val="18"/>
          </w:rPr>
          <w:t>info@maririmadc.com</w:t>
        </w:r>
      </w:hyperlink>
    </w:p>
    <w:p w14:paraId="731E9B70" w14:textId="4CEA262F" w:rsidR="00E75C06" w:rsidRPr="00653C63" w:rsidRDefault="00050537" w:rsidP="00E75C06">
      <w:pPr>
        <w:rPr>
          <w:rFonts w:cstheme="minorHAnsi"/>
          <w:color w:val="000000" w:themeColor="text1"/>
          <w:sz w:val="18"/>
          <w:szCs w:val="18"/>
        </w:rPr>
      </w:pPr>
      <w:proofErr w:type="spellStart"/>
      <w:r w:rsidRPr="00653C63">
        <w:rPr>
          <w:rFonts w:cstheme="minorHAnsi"/>
          <w:color w:val="000000" w:themeColor="text1"/>
          <w:sz w:val="18"/>
          <w:szCs w:val="18"/>
        </w:rPr>
        <w:t>Call</w:t>
      </w:r>
      <w:proofErr w:type="spellEnd"/>
      <w:r w:rsidRPr="00653C63">
        <w:rPr>
          <w:rFonts w:cstheme="minorHAnsi"/>
          <w:color w:val="000000" w:themeColor="text1"/>
          <w:sz w:val="18"/>
          <w:szCs w:val="18"/>
        </w:rPr>
        <w:t xml:space="preserve"> </w:t>
      </w:r>
      <w:proofErr w:type="spellStart"/>
      <w:r w:rsidRPr="00653C63">
        <w:rPr>
          <w:rFonts w:cstheme="minorHAnsi"/>
          <w:color w:val="000000" w:themeColor="text1"/>
          <w:sz w:val="18"/>
          <w:szCs w:val="18"/>
        </w:rPr>
        <w:t>us</w:t>
      </w:r>
      <w:proofErr w:type="spellEnd"/>
      <w:r w:rsidR="00E75C06" w:rsidRPr="00653C63">
        <w:rPr>
          <w:rFonts w:cstheme="minorHAnsi"/>
          <w:color w:val="000000" w:themeColor="text1"/>
          <w:sz w:val="18"/>
          <w:szCs w:val="18"/>
        </w:rPr>
        <w:t xml:space="preserve">: </w:t>
      </w:r>
      <w:r w:rsidRPr="00653C63">
        <w:rPr>
          <w:rFonts w:cstheme="minorHAnsi"/>
          <w:color w:val="000000" w:themeColor="text1"/>
          <w:sz w:val="18"/>
          <w:szCs w:val="18"/>
        </w:rPr>
        <w:t>(</w:t>
      </w:r>
      <w:r w:rsidR="00E75C06" w:rsidRPr="00653C63">
        <w:rPr>
          <w:rFonts w:cstheme="minorHAnsi"/>
          <w:color w:val="000000" w:themeColor="text1"/>
          <w:sz w:val="18"/>
          <w:szCs w:val="18"/>
        </w:rPr>
        <w:t>+57</w:t>
      </w:r>
      <w:r w:rsidRPr="00653C63">
        <w:rPr>
          <w:rFonts w:cstheme="minorHAnsi"/>
          <w:color w:val="000000" w:themeColor="text1"/>
          <w:sz w:val="18"/>
          <w:szCs w:val="18"/>
        </w:rPr>
        <w:t>)</w:t>
      </w:r>
      <w:r w:rsidR="00E75C06" w:rsidRPr="00653C63">
        <w:rPr>
          <w:rFonts w:cstheme="minorHAnsi"/>
          <w:color w:val="000000" w:themeColor="text1"/>
          <w:sz w:val="18"/>
          <w:szCs w:val="18"/>
        </w:rPr>
        <w:t xml:space="preserve"> 3142193724</w:t>
      </w:r>
    </w:p>
    <w:sectPr w:rsidR="00E75C06" w:rsidRPr="00653C63" w:rsidSect="002C1839">
      <w:type w:val="continuous"/>
      <w:pgSz w:w="12240" w:h="15840"/>
      <w:pgMar w:top="1417" w:right="1701" w:bottom="1417"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7300F" w14:textId="77777777" w:rsidR="006B4ABA" w:rsidRDefault="006B4ABA" w:rsidP="00A4690F">
      <w:pPr>
        <w:spacing w:after="0" w:line="240" w:lineRule="auto"/>
      </w:pPr>
      <w:r>
        <w:separator/>
      </w:r>
    </w:p>
  </w:endnote>
  <w:endnote w:type="continuationSeparator" w:id="0">
    <w:p w14:paraId="025574DD" w14:textId="77777777" w:rsidR="006B4ABA" w:rsidRDefault="006B4ABA" w:rsidP="00A4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1903C" w14:textId="77777777" w:rsidR="009B05C2" w:rsidRDefault="009B05C2">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lang w:val="es-ES"/>
      </w:rPr>
      <w:t>1</w:t>
    </w:r>
    <w:r>
      <w:rPr>
        <w:color w:val="323E4F" w:themeColor="text2" w:themeShade="BF"/>
        <w:sz w:val="24"/>
        <w:szCs w:val="24"/>
      </w:rPr>
      <w:fldChar w:fldCharType="end"/>
    </w:r>
  </w:p>
  <w:p w14:paraId="0A773E97" w14:textId="118916EF" w:rsidR="009B05C2" w:rsidRDefault="009B05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EF3F3" w14:textId="77777777" w:rsidR="006B4ABA" w:rsidRDefault="006B4ABA" w:rsidP="00A4690F">
      <w:pPr>
        <w:spacing w:after="0" w:line="240" w:lineRule="auto"/>
      </w:pPr>
      <w:r>
        <w:separator/>
      </w:r>
    </w:p>
  </w:footnote>
  <w:footnote w:type="continuationSeparator" w:id="0">
    <w:p w14:paraId="18D3BC1A" w14:textId="77777777" w:rsidR="006B4ABA" w:rsidRDefault="006B4ABA" w:rsidP="00A46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916" w:type="dxa"/>
      <w:tblInd w:w="-998" w:type="dxa"/>
      <w:tblLook w:val="04A0" w:firstRow="1" w:lastRow="0" w:firstColumn="1" w:lastColumn="0" w:noHBand="0" w:noVBand="1"/>
    </w:tblPr>
    <w:tblGrid>
      <w:gridCol w:w="3205"/>
      <w:gridCol w:w="5726"/>
      <w:gridCol w:w="1985"/>
    </w:tblGrid>
    <w:tr w:rsidR="005566EC" w14:paraId="7792075D" w14:textId="77777777" w:rsidTr="005566EC">
      <w:trPr>
        <w:trHeight w:val="1118"/>
      </w:trPr>
      <w:tc>
        <w:tcPr>
          <w:tcW w:w="3205" w:type="dxa"/>
        </w:tcPr>
        <w:p w14:paraId="71E511F5" w14:textId="7CB53C21" w:rsidR="00A4690F" w:rsidRDefault="00A4690F">
          <w:pPr>
            <w:pStyle w:val="Encabezado"/>
          </w:pPr>
          <w:r>
            <w:rPr>
              <w:noProof/>
            </w:rPr>
            <w:drawing>
              <wp:anchor distT="0" distB="0" distL="114300" distR="114300" simplePos="0" relativeHeight="251660288" behindDoc="0" locked="0" layoutInCell="1" allowOverlap="1" wp14:anchorId="4FD0B353" wp14:editId="6E1EDD0C">
                <wp:simplePos x="0" y="0"/>
                <wp:positionH relativeFrom="column">
                  <wp:posOffset>-32385</wp:posOffset>
                </wp:positionH>
                <wp:positionV relativeFrom="page">
                  <wp:posOffset>144145</wp:posOffset>
                </wp:positionV>
                <wp:extent cx="1956435" cy="447675"/>
                <wp:effectExtent l="0" t="0" r="5715" b="9525"/>
                <wp:wrapNone/>
                <wp:docPr id="1549775976" name="Imagen 15497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93113" name="Imagen 2054793113"/>
                        <pic:cNvPicPr/>
                      </pic:nvPicPr>
                      <pic:blipFill>
                        <a:blip r:embed="rId1">
                          <a:extLst>
                            <a:ext uri="{28A0092B-C50C-407E-A947-70E740481C1C}">
                              <a14:useLocalDpi xmlns:a14="http://schemas.microsoft.com/office/drawing/2010/main" val="0"/>
                            </a:ext>
                          </a:extLst>
                        </a:blip>
                        <a:stretch>
                          <a:fillRect/>
                        </a:stretch>
                      </pic:blipFill>
                      <pic:spPr>
                        <a:xfrm>
                          <a:off x="0" y="0"/>
                          <a:ext cx="1956435" cy="447675"/>
                        </a:xfrm>
                        <a:prstGeom prst="rect">
                          <a:avLst/>
                        </a:prstGeom>
                      </pic:spPr>
                    </pic:pic>
                  </a:graphicData>
                </a:graphic>
                <wp14:sizeRelH relativeFrom="margin">
                  <wp14:pctWidth>0</wp14:pctWidth>
                </wp14:sizeRelH>
                <wp14:sizeRelV relativeFrom="margin">
                  <wp14:pctHeight>0</wp14:pctHeight>
                </wp14:sizeRelV>
              </wp:anchor>
            </w:drawing>
          </w:r>
        </w:p>
      </w:tc>
      <w:tc>
        <w:tcPr>
          <w:tcW w:w="5726" w:type="dxa"/>
          <w:vAlign w:val="center"/>
        </w:tcPr>
        <w:p w14:paraId="13C758D5" w14:textId="24894AFE" w:rsidR="00A333D0" w:rsidRPr="00A333D0" w:rsidRDefault="00A333D0" w:rsidP="00A333D0">
          <w:pPr>
            <w:pStyle w:val="Encabezado"/>
            <w:jc w:val="center"/>
            <w:rPr>
              <w:b/>
              <w:bCs/>
              <w:sz w:val="28"/>
              <w:szCs w:val="28"/>
            </w:rPr>
          </w:pPr>
          <w:r>
            <w:rPr>
              <w:b/>
              <w:bCs/>
              <w:sz w:val="28"/>
              <w:szCs w:val="28"/>
            </w:rPr>
            <w:t>CARACTERISTICAS Y ESPECIFICACIONES TECNICAS</w:t>
          </w:r>
        </w:p>
      </w:tc>
      <w:tc>
        <w:tcPr>
          <w:tcW w:w="1985" w:type="dxa"/>
        </w:tcPr>
        <w:p w14:paraId="61A7A5D7" w14:textId="52606023" w:rsidR="00A4690F" w:rsidRDefault="005566EC" w:rsidP="005566EC">
          <w:pPr>
            <w:pStyle w:val="Encabezado"/>
            <w:jc w:val="center"/>
          </w:pPr>
          <w:r>
            <w:rPr>
              <w:noProof/>
            </w:rPr>
            <w:drawing>
              <wp:inline distT="0" distB="0" distL="0" distR="0" wp14:anchorId="3838EA69" wp14:editId="0B6CD5B7">
                <wp:extent cx="1085850" cy="720517"/>
                <wp:effectExtent l="0" t="0" r="0" b="3810"/>
                <wp:docPr id="1646814876" name="Imagen 164681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13085" b="20559"/>
                        <a:stretch/>
                      </pic:blipFill>
                      <pic:spPr bwMode="auto">
                        <a:xfrm>
                          <a:off x="0" y="0"/>
                          <a:ext cx="1089593" cy="72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66EC" w14:paraId="6F0C22B9" w14:textId="77777777" w:rsidTr="006C7A04">
      <w:tc>
        <w:tcPr>
          <w:tcW w:w="3205" w:type="dxa"/>
        </w:tcPr>
        <w:p w14:paraId="383167F5" w14:textId="4096C9BA" w:rsidR="005566EC" w:rsidRDefault="00A333D0" w:rsidP="005566EC">
          <w:pPr>
            <w:pStyle w:val="Encabezado"/>
            <w:jc w:val="center"/>
          </w:pPr>
          <w:r>
            <w:t>FECHA</w:t>
          </w:r>
          <w:r w:rsidR="005566EC">
            <w:t>: 31/10/2023</w:t>
          </w:r>
        </w:p>
      </w:tc>
      <w:tc>
        <w:tcPr>
          <w:tcW w:w="5726" w:type="dxa"/>
        </w:tcPr>
        <w:p w14:paraId="4663B629" w14:textId="32401AB0" w:rsidR="005566EC" w:rsidRPr="004F7B41" w:rsidRDefault="00A333D0" w:rsidP="004F7B41">
          <w:pPr>
            <w:pStyle w:val="Encabezado"/>
            <w:jc w:val="center"/>
            <w:rPr>
              <w:b/>
              <w:bCs/>
              <w:sz w:val="20"/>
              <w:szCs w:val="20"/>
            </w:rPr>
          </w:pPr>
          <w:r>
            <w:rPr>
              <w:b/>
              <w:bCs/>
              <w:sz w:val="20"/>
              <w:szCs w:val="20"/>
            </w:rPr>
            <w:t>DEPARTAMENTO TECNICO DE</w:t>
          </w:r>
          <w:r w:rsidR="00AE5627" w:rsidRPr="00AE5627">
            <w:rPr>
              <w:b/>
              <w:bCs/>
              <w:sz w:val="20"/>
              <w:szCs w:val="20"/>
            </w:rPr>
            <w:t xml:space="preserve">MARITIMA DEL CARIBE S.A.S. </w:t>
          </w:r>
        </w:p>
      </w:tc>
      <w:tc>
        <w:tcPr>
          <w:tcW w:w="1985" w:type="dxa"/>
        </w:tcPr>
        <w:p w14:paraId="7A5020ED" w14:textId="597CE84A" w:rsidR="005566EC" w:rsidRDefault="005566EC" w:rsidP="005566EC">
          <w:pPr>
            <w:pStyle w:val="Encabezado"/>
            <w:jc w:val="center"/>
          </w:pPr>
          <w:r w:rsidRPr="005566EC">
            <w:rPr>
              <w:sz w:val="20"/>
              <w:szCs w:val="20"/>
            </w:rPr>
            <w:t>VERSION. 1</w:t>
          </w:r>
        </w:p>
      </w:tc>
    </w:tr>
  </w:tbl>
  <w:p w14:paraId="344D1E29" w14:textId="77777777" w:rsidR="00A4690F" w:rsidRDefault="00A469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084953"/>
    <w:multiLevelType w:val="hybridMultilevel"/>
    <w:tmpl w:val="60A037B4"/>
    <w:lvl w:ilvl="0" w:tplc="EBC813A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25D34FF"/>
    <w:multiLevelType w:val="hybridMultilevel"/>
    <w:tmpl w:val="6B203F8C"/>
    <w:lvl w:ilvl="0" w:tplc="E916B2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E7F0A57"/>
    <w:multiLevelType w:val="hybridMultilevel"/>
    <w:tmpl w:val="C686BD98"/>
    <w:lvl w:ilvl="0" w:tplc="DB18C3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8AE256E"/>
    <w:multiLevelType w:val="hybridMultilevel"/>
    <w:tmpl w:val="40DC8A92"/>
    <w:lvl w:ilvl="0" w:tplc="34D2E5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3E1"/>
    <w:rsid w:val="00000D08"/>
    <w:rsid w:val="00026BE4"/>
    <w:rsid w:val="00035A9F"/>
    <w:rsid w:val="00050537"/>
    <w:rsid w:val="000959E8"/>
    <w:rsid w:val="000C71CA"/>
    <w:rsid w:val="00100989"/>
    <w:rsid w:val="00163F6F"/>
    <w:rsid w:val="001846D8"/>
    <w:rsid w:val="001A0107"/>
    <w:rsid w:val="001B4168"/>
    <w:rsid w:val="001C1550"/>
    <w:rsid w:val="001F67CA"/>
    <w:rsid w:val="00227FBD"/>
    <w:rsid w:val="00241D46"/>
    <w:rsid w:val="00262E6D"/>
    <w:rsid w:val="00277ABD"/>
    <w:rsid w:val="00292CD1"/>
    <w:rsid w:val="002B6809"/>
    <w:rsid w:val="002C1839"/>
    <w:rsid w:val="002D6AC2"/>
    <w:rsid w:val="003142C0"/>
    <w:rsid w:val="00323961"/>
    <w:rsid w:val="00334690"/>
    <w:rsid w:val="00334D0F"/>
    <w:rsid w:val="003401FE"/>
    <w:rsid w:val="003659F6"/>
    <w:rsid w:val="003803E1"/>
    <w:rsid w:val="003823CE"/>
    <w:rsid w:val="003B6CE0"/>
    <w:rsid w:val="003F1353"/>
    <w:rsid w:val="00405F09"/>
    <w:rsid w:val="004413F7"/>
    <w:rsid w:val="00452226"/>
    <w:rsid w:val="00476C1A"/>
    <w:rsid w:val="00477050"/>
    <w:rsid w:val="00486ACE"/>
    <w:rsid w:val="004945BC"/>
    <w:rsid w:val="004B21F9"/>
    <w:rsid w:val="004C193C"/>
    <w:rsid w:val="004F7B41"/>
    <w:rsid w:val="005137FB"/>
    <w:rsid w:val="005566EC"/>
    <w:rsid w:val="00574859"/>
    <w:rsid w:val="005817CD"/>
    <w:rsid w:val="00585C2E"/>
    <w:rsid w:val="00630C41"/>
    <w:rsid w:val="00635019"/>
    <w:rsid w:val="00635E7D"/>
    <w:rsid w:val="00653C63"/>
    <w:rsid w:val="006606BE"/>
    <w:rsid w:val="00673D2F"/>
    <w:rsid w:val="006B4ABA"/>
    <w:rsid w:val="006C6995"/>
    <w:rsid w:val="00724A5D"/>
    <w:rsid w:val="00786D6C"/>
    <w:rsid w:val="007A1D39"/>
    <w:rsid w:val="00825552"/>
    <w:rsid w:val="00835349"/>
    <w:rsid w:val="008467CE"/>
    <w:rsid w:val="0087134C"/>
    <w:rsid w:val="00876333"/>
    <w:rsid w:val="008D6405"/>
    <w:rsid w:val="009215D6"/>
    <w:rsid w:val="00925245"/>
    <w:rsid w:val="009441A5"/>
    <w:rsid w:val="009727F6"/>
    <w:rsid w:val="00986447"/>
    <w:rsid w:val="009B05C2"/>
    <w:rsid w:val="009B7C03"/>
    <w:rsid w:val="009E54FD"/>
    <w:rsid w:val="009F65F2"/>
    <w:rsid w:val="00A333D0"/>
    <w:rsid w:val="00A33A6D"/>
    <w:rsid w:val="00A4690F"/>
    <w:rsid w:val="00A75874"/>
    <w:rsid w:val="00AD0649"/>
    <w:rsid w:val="00AD5DEB"/>
    <w:rsid w:val="00AE0E8E"/>
    <w:rsid w:val="00AE5627"/>
    <w:rsid w:val="00B73384"/>
    <w:rsid w:val="00BB1ACD"/>
    <w:rsid w:val="00BC1660"/>
    <w:rsid w:val="00BE1388"/>
    <w:rsid w:val="00C25772"/>
    <w:rsid w:val="00C4445A"/>
    <w:rsid w:val="00C51CF6"/>
    <w:rsid w:val="00C5654C"/>
    <w:rsid w:val="00CD3721"/>
    <w:rsid w:val="00D458E5"/>
    <w:rsid w:val="00D60DE2"/>
    <w:rsid w:val="00D93F78"/>
    <w:rsid w:val="00DA40CF"/>
    <w:rsid w:val="00DF1C20"/>
    <w:rsid w:val="00E75C06"/>
    <w:rsid w:val="00EA2FA8"/>
    <w:rsid w:val="00EE7232"/>
    <w:rsid w:val="00F26117"/>
    <w:rsid w:val="00F53AB3"/>
    <w:rsid w:val="00FF09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7BEC8"/>
  <w15:chartTrackingRefBased/>
  <w15:docId w15:val="{A9CFC011-9A94-49EB-ABD1-53AD0D8A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1660"/>
    <w:pPr>
      <w:ind w:left="720"/>
      <w:contextualSpacing/>
    </w:pPr>
  </w:style>
  <w:style w:type="paragraph" w:styleId="Encabezado">
    <w:name w:val="header"/>
    <w:basedOn w:val="Normal"/>
    <w:link w:val="EncabezadoCar"/>
    <w:uiPriority w:val="99"/>
    <w:unhideWhenUsed/>
    <w:rsid w:val="00A469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90F"/>
  </w:style>
  <w:style w:type="paragraph" w:styleId="Piedepgina">
    <w:name w:val="footer"/>
    <w:basedOn w:val="Normal"/>
    <w:link w:val="PiedepginaCar"/>
    <w:uiPriority w:val="99"/>
    <w:unhideWhenUsed/>
    <w:rsid w:val="00A469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90F"/>
  </w:style>
  <w:style w:type="table" w:styleId="Tablaconcuadrcula">
    <w:name w:val="Table Grid"/>
    <w:basedOn w:val="Tablanormal"/>
    <w:uiPriority w:val="39"/>
    <w:rsid w:val="00A46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nfasis1">
    <w:name w:val="List Table 1 Light Accent 1"/>
    <w:basedOn w:val="Tablanormal"/>
    <w:uiPriority w:val="46"/>
    <w:rsid w:val="005137FB"/>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E75C06"/>
    <w:rPr>
      <w:color w:val="0563C1" w:themeColor="hyperlink"/>
      <w:u w:val="single"/>
    </w:rPr>
  </w:style>
  <w:style w:type="character" w:styleId="Mencinsinresolver">
    <w:name w:val="Unresolved Mention"/>
    <w:basedOn w:val="Fuentedeprrafopredeter"/>
    <w:uiPriority w:val="99"/>
    <w:semiHidden/>
    <w:unhideWhenUsed/>
    <w:rsid w:val="00E7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305976">
      <w:bodyDiv w:val="1"/>
      <w:marLeft w:val="0"/>
      <w:marRight w:val="0"/>
      <w:marTop w:val="0"/>
      <w:marBottom w:val="0"/>
      <w:divBdr>
        <w:top w:val="none" w:sz="0" w:space="0" w:color="auto"/>
        <w:left w:val="none" w:sz="0" w:space="0" w:color="auto"/>
        <w:bottom w:val="none" w:sz="0" w:space="0" w:color="auto"/>
        <w:right w:val="none" w:sz="0" w:space="0" w:color="auto"/>
      </w:divBdr>
    </w:div>
    <w:div w:id="400758191">
      <w:bodyDiv w:val="1"/>
      <w:marLeft w:val="0"/>
      <w:marRight w:val="0"/>
      <w:marTop w:val="0"/>
      <w:marBottom w:val="0"/>
      <w:divBdr>
        <w:top w:val="none" w:sz="0" w:space="0" w:color="auto"/>
        <w:left w:val="none" w:sz="0" w:space="0" w:color="auto"/>
        <w:bottom w:val="none" w:sz="0" w:space="0" w:color="auto"/>
        <w:right w:val="none" w:sz="0" w:space="0" w:color="auto"/>
      </w:divBdr>
    </w:div>
    <w:div w:id="633214238">
      <w:bodyDiv w:val="1"/>
      <w:marLeft w:val="0"/>
      <w:marRight w:val="0"/>
      <w:marTop w:val="0"/>
      <w:marBottom w:val="0"/>
      <w:divBdr>
        <w:top w:val="none" w:sz="0" w:space="0" w:color="auto"/>
        <w:left w:val="none" w:sz="0" w:space="0" w:color="auto"/>
        <w:bottom w:val="none" w:sz="0" w:space="0" w:color="auto"/>
        <w:right w:val="none" w:sz="0" w:space="0" w:color="auto"/>
      </w:divBdr>
    </w:div>
    <w:div w:id="670374899">
      <w:bodyDiv w:val="1"/>
      <w:marLeft w:val="0"/>
      <w:marRight w:val="0"/>
      <w:marTop w:val="0"/>
      <w:marBottom w:val="0"/>
      <w:divBdr>
        <w:top w:val="none" w:sz="0" w:space="0" w:color="auto"/>
        <w:left w:val="none" w:sz="0" w:space="0" w:color="auto"/>
        <w:bottom w:val="none" w:sz="0" w:space="0" w:color="auto"/>
        <w:right w:val="none" w:sz="0" w:space="0" w:color="auto"/>
      </w:divBdr>
    </w:div>
    <w:div w:id="696856186">
      <w:bodyDiv w:val="1"/>
      <w:marLeft w:val="0"/>
      <w:marRight w:val="0"/>
      <w:marTop w:val="0"/>
      <w:marBottom w:val="0"/>
      <w:divBdr>
        <w:top w:val="none" w:sz="0" w:space="0" w:color="auto"/>
        <w:left w:val="none" w:sz="0" w:space="0" w:color="auto"/>
        <w:bottom w:val="none" w:sz="0" w:space="0" w:color="auto"/>
        <w:right w:val="none" w:sz="0" w:space="0" w:color="auto"/>
      </w:divBdr>
    </w:div>
    <w:div w:id="1357972032">
      <w:bodyDiv w:val="1"/>
      <w:marLeft w:val="0"/>
      <w:marRight w:val="0"/>
      <w:marTop w:val="0"/>
      <w:marBottom w:val="0"/>
      <w:divBdr>
        <w:top w:val="none" w:sz="0" w:space="0" w:color="auto"/>
        <w:left w:val="none" w:sz="0" w:space="0" w:color="auto"/>
        <w:bottom w:val="none" w:sz="0" w:space="0" w:color="auto"/>
        <w:right w:val="none" w:sz="0" w:space="0" w:color="auto"/>
      </w:divBdr>
    </w:div>
    <w:div w:id="144175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info@maririmadc.com"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639B54880264E9E1AC2DE4F095E13" ma:contentTypeVersion="3" ma:contentTypeDescription="Create a new document." ma:contentTypeScope="" ma:versionID="fbb4f1d68d6e37eb24ec06ad866eae44">
  <xsd:schema xmlns:xsd="http://www.w3.org/2001/XMLSchema" xmlns:xs="http://www.w3.org/2001/XMLSchema" xmlns:p="http://schemas.microsoft.com/office/2006/metadata/properties" xmlns:ns3="80302c3f-228d-4457-ad08-4ea415bc8b07" targetNamespace="http://schemas.microsoft.com/office/2006/metadata/properties" ma:root="true" ma:fieldsID="d672d2521b71fa3370809a0fc4fc618f" ns3:_="">
    <xsd:import namespace="80302c3f-228d-4457-ad08-4ea415bc8b07"/>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02c3f-228d-4457-ad08-4ea415bc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7411AA-232F-4716-8BB3-D52C24EDF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02c3f-228d-4457-ad08-4ea415b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68F763-88F4-4AC8-AC1C-1452482A05A9}">
  <ds:schemaRefs>
    <ds:schemaRef ds:uri="http://schemas.microsoft.com/sharepoint/v3/contenttype/forms"/>
  </ds:schemaRefs>
</ds:datastoreItem>
</file>

<file path=customXml/itemProps3.xml><?xml version="1.0" encoding="utf-8"?>
<ds:datastoreItem xmlns:ds="http://schemas.openxmlformats.org/officeDocument/2006/customXml" ds:itemID="{890C2B63-7EA6-488B-AF78-5D242EDB58E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646</Words>
  <Characters>3554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Naval</dc:creator>
  <cp:keywords/>
  <dc:description/>
  <cp:lastModifiedBy>tpadillavillarreal@yahoo.es</cp:lastModifiedBy>
  <cp:revision>5</cp:revision>
  <cp:lastPrinted>2023-11-09T22:36:00Z</cp:lastPrinted>
  <dcterms:created xsi:type="dcterms:W3CDTF">2023-11-18T13:56:00Z</dcterms:created>
  <dcterms:modified xsi:type="dcterms:W3CDTF">2023-11-18T14:13:00Z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0x0101007E1639B54880264E9E1AC2DE4F095E13</vt:lpwstr>
  </property>
</Properties>
</file>